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E2F3" w14:textId="77777777" w:rsidR="004C55C9" w:rsidRPr="00945ED2" w:rsidRDefault="004C55C9" w:rsidP="008A6E83">
      <w:pPr>
        <w:rPr>
          <w:rFonts w:ascii="Arial" w:hAnsi="Arial" w:cs="Arial"/>
          <w:sz w:val="20"/>
          <w:szCs w:val="20"/>
          <w:lang w:val="nl-NL"/>
        </w:rPr>
      </w:pPr>
    </w:p>
    <w:tbl>
      <w:tblPr>
        <w:tblStyle w:val="Tabelraster"/>
        <w:tblW w:w="0" w:type="auto"/>
        <w:tblLook w:val="04A0" w:firstRow="1" w:lastRow="0" w:firstColumn="1" w:lastColumn="0" w:noHBand="0" w:noVBand="1"/>
      </w:tblPr>
      <w:tblGrid>
        <w:gridCol w:w="3256"/>
        <w:gridCol w:w="5806"/>
      </w:tblGrid>
      <w:tr w:rsidR="004C55C9" w:rsidRPr="00945ED2" w14:paraId="66DD8384" w14:textId="77777777" w:rsidTr="007E396B">
        <w:trPr>
          <w:trHeight w:val="426"/>
        </w:trPr>
        <w:tc>
          <w:tcPr>
            <w:tcW w:w="3256" w:type="dxa"/>
            <w:vAlign w:val="center"/>
          </w:tcPr>
          <w:p w14:paraId="2B2653C7" w14:textId="7E9145B8" w:rsidR="004C55C9" w:rsidRPr="00945ED2" w:rsidRDefault="004C55C9" w:rsidP="00740D2A">
            <w:pPr>
              <w:rPr>
                <w:rFonts w:ascii="Arial" w:hAnsi="Arial" w:cs="Arial"/>
                <w:sz w:val="20"/>
                <w:szCs w:val="20"/>
                <w:lang w:val="nl-NL"/>
              </w:rPr>
            </w:pPr>
            <w:r w:rsidRPr="00945ED2">
              <w:rPr>
                <w:rFonts w:ascii="Arial" w:hAnsi="Arial" w:cs="Arial"/>
                <w:sz w:val="20"/>
                <w:szCs w:val="20"/>
                <w:lang w:val="nl-NL"/>
              </w:rPr>
              <w:t xml:space="preserve">Nikhef </w:t>
            </w:r>
            <w:r w:rsidR="00172520">
              <w:rPr>
                <w:rFonts w:ascii="Arial" w:hAnsi="Arial" w:cs="Arial"/>
                <w:sz w:val="20"/>
                <w:szCs w:val="20"/>
                <w:lang w:val="nl-NL"/>
              </w:rPr>
              <w:t>Program:</w:t>
            </w:r>
          </w:p>
        </w:tc>
        <w:tc>
          <w:tcPr>
            <w:tcW w:w="5806" w:type="dxa"/>
            <w:vAlign w:val="center"/>
          </w:tcPr>
          <w:p w14:paraId="7868C86A" w14:textId="77777777" w:rsidR="004C55C9" w:rsidRPr="00945ED2" w:rsidRDefault="004C55C9" w:rsidP="008A6E83">
            <w:pPr>
              <w:rPr>
                <w:rFonts w:ascii="Arial" w:hAnsi="Arial" w:cs="Arial"/>
                <w:sz w:val="20"/>
                <w:szCs w:val="20"/>
                <w:lang w:val="nl-NL"/>
              </w:rPr>
            </w:pPr>
          </w:p>
        </w:tc>
      </w:tr>
      <w:tr w:rsidR="00F26115" w:rsidRPr="00945ED2" w14:paraId="677413B0" w14:textId="77777777" w:rsidTr="007E396B">
        <w:trPr>
          <w:trHeight w:val="426"/>
        </w:trPr>
        <w:tc>
          <w:tcPr>
            <w:tcW w:w="3256" w:type="dxa"/>
            <w:vAlign w:val="center"/>
          </w:tcPr>
          <w:p w14:paraId="34AD2923" w14:textId="75CD7D4F" w:rsidR="00F26115" w:rsidRPr="00945ED2" w:rsidRDefault="00F26115" w:rsidP="00740D2A">
            <w:pPr>
              <w:rPr>
                <w:rFonts w:ascii="Arial" w:hAnsi="Arial" w:cs="Arial"/>
                <w:sz w:val="20"/>
                <w:szCs w:val="20"/>
                <w:lang w:val="nl-NL"/>
              </w:rPr>
            </w:pPr>
            <w:r>
              <w:rPr>
                <w:rFonts w:ascii="Arial" w:hAnsi="Arial" w:cs="Arial"/>
                <w:sz w:val="20"/>
                <w:szCs w:val="20"/>
                <w:lang w:val="nl-NL"/>
              </w:rPr>
              <w:t>Meeting date:</w:t>
            </w:r>
          </w:p>
        </w:tc>
        <w:tc>
          <w:tcPr>
            <w:tcW w:w="5806" w:type="dxa"/>
            <w:vAlign w:val="center"/>
          </w:tcPr>
          <w:p w14:paraId="720FE93F" w14:textId="77777777" w:rsidR="00F26115" w:rsidRPr="00945ED2" w:rsidRDefault="00F26115" w:rsidP="008A6E83">
            <w:pPr>
              <w:rPr>
                <w:rFonts w:ascii="Arial" w:hAnsi="Arial" w:cs="Arial"/>
                <w:sz w:val="20"/>
                <w:szCs w:val="20"/>
                <w:lang w:val="nl-NL"/>
              </w:rPr>
            </w:pPr>
          </w:p>
        </w:tc>
      </w:tr>
      <w:tr w:rsidR="007E396B" w:rsidRPr="00945ED2" w14:paraId="3316D21D" w14:textId="77777777" w:rsidTr="007E396B">
        <w:trPr>
          <w:trHeight w:val="426"/>
        </w:trPr>
        <w:tc>
          <w:tcPr>
            <w:tcW w:w="3256" w:type="dxa"/>
            <w:vAlign w:val="center"/>
          </w:tcPr>
          <w:p w14:paraId="5583E2A6" w14:textId="6EBA4AB9" w:rsidR="007E396B" w:rsidRPr="00945ED2" w:rsidRDefault="007E396B" w:rsidP="00740D2A">
            <w:pPr>
              <w:rPr>
                <w:rFonts w:ascii="Arial" w:hAnsi="Arial" w:cs="Arial"/>
                <w:sz w:val="20"/>
                <w:szCs w:val="20"/>
                <w:lang w:val="nl-NL"/>
              </w:rPr>
            </w:pPr>
            <w:r w:rsidRPr="00945ED2">
              <w:rPr>
                <w:rFonts w:ascii="Arial" w:hAnsi="Arial" w:cs="Arial"/>
                <w:sz w:val="20"/>
                <w:szCs w:val="20"/>
                <w:lang w:val="nl-NL"/>
              </w:rPr>
              <w:t>Name</w:t>
            </w:r>
            <w:r>
              <w:rPr>
                <w:rFonts w:ascii="Arial" w:hAnsi="Arial" w:cs="Arial"/>
                <w:sz w:val="20"/>
                <w:szCs w:val="20"/>
                <w:lang w:val="nl-NL"/>
              </w:rPr>
              <w:t xml:space="preserve"> </w:t>
            </w:r>
            <w:r w:rsidRPr="00945ED2">
              <w:rPr>
                <w:rFonts w:ascii="Arial" w:hAnsi="Arial" w:cs="Arial"/>
                <w:sz w:val="20"/>
                <w:szCs w:val="20"/>
                <w:lang w:val="nl-NL"/>
              </w:rPr>
              <w:t xml:space="preserve">PhD </w:t>
            </w:r>
            <w:proofErr w:type="spellStart"/>
            <w:r>
              <w:rPr>
                <w:rFonts w:ascii="Arial" w:hAnsi="Arial" w:cs="Arial"/>
                <w:sz w:val="20"/>
                <w:szCs w:val="20"/>
                <w:lang w:val="nl-NL"/>
              </w:rPr>
              <w:t>candidate</w:t>
            </w:r>
            <w:proofErr w:type="spellEnd"/>
          </w:p>
        </w:tc>
        <w:tc>
          <w:tcPr>
            <w:tcW w:w="5806" w:type="dxa"/>
            <w:vAlign w:val="center"/>
          </w:tcPr>
          <w:p w14:paraId="3F9ADCD6" w14:textId="77777777" w:rsidR="007E396B" w:rsidRPr="00945ED2" w:rsidRDefault="007E396B" w:rsidP="008A6E83">
            <w:pPr>
              <w:rPr>
                <w:rFonts w:ascii="Arial" w:hAnsi="Arial" w:cs="Arial"/>
                <w:sz w:val="20"/>
                <w:szCs w:val="20"/>
                <w:lang w:val="nl-NL"/>
              </w:rPr>
            </w:pPr>
          </w:p>
        </w:tc>
      </w:tr>
      <w:tr w:rsidR="007E396B" w:rsidRPr="00945ED2" w14:paraId="54B88225" w14:textId="77777777" w:rsidTr="007E396B">
        <w:trPr>
          <w:trHeight w:val="426"/>
        </w:trPr>
        <w:tc>
          <w:tcPr>
            <w:tcW w:w="3256" w:type="dxa"/>
            <w:vAlign w:val="center"/>
          </w:tcPr>
          <w:p w14:paraId="79304D79" w14:textId="57ED828E" w:rsidR="007E396B" w:rsidRPr="00945ED2" w:rsidRDefault="007E396B" w:rsidP="007E396B">
            <w:pPr>
              <w:rPr>
                <w:rFonts w:ascii="Arial" w:hAnsi="Arial" w:cs="Arial"/>
                <w:sz w:val="20"/>
                <w:szCs w:val="20"/>
                <w:lang w:val="nl-NL"/>
              </w:rPr>
            </w:pPr>
            <w:r w:rsidRPr="00945ED2">
              <w:rPr>
                <w:rFonts w:ascii="Arial" w:hAnsi="Arial" w:cs="Arial"/>
                <w:sz w:val="20"/>
                <w:szCs w:val="20"/>
                <w:lang w:val="en-US"/>
              </w:rPr>
              <w:t>Promotor:</w:t>
            </w:r>
          </w:p>
        </w:tc>
        <w:tc>
          <w:tcPr>
            <w:tcW w:w="5806" w:type="dxa"/>
            <w:vAlign w:val="center"/>
          </w:tcPr>
          <w:p w14:paraId="4D190A9A" w14:textId="77777777" w:rsidR="007E396B" w:rsidRPr="00945ED2" w:rsidRDefault="007E396B" w:rsidP="007E396B">
            <w:pPr>
              <w:rPr>
                <w:rFonts w:ascii="Arial" w:hAnsi="Arial" w:cs="Arial"/>
                <w:sz w:val="20"/>
                <w:szCs w:val="20"/>
                <w:lang w:val="nl-NL"/>
              </w:rPr>
            </w:pPr>
          </w:p>
        </w:tc>
      </w:tr>
      <w:tr w:rsidR="007E396B" w:rsidRPr="00945ED2" w14:paraId="20BB1D1E" w14:textId="77777777" w:rsidTr="007E396B">
        <w:trPr>
          <w:trHeight w:val="426"/>
        </w:trPr>
        <w:tc>
          <w:tcPr>
            <w:tcW w:w="3256" w:type="dxa"/>
            <w:vAlign w:val="center"/>
          </w:tcPr>
          <w:p w14:paraId="44870D9F" w14:textId="4EAC2471" w:rsidR="007E396B" w:rsidRPr="00945ED2" w:rsidRDefault="00172520" w:rsidP="007E396B">
            <w:pPr>
              <w:rPr>
                <w:rFonts w:ascii="Arial" w:hAnsi="Arial" w:cs="Arial"/>
                <w:sz w:val="20"/>
                <w:szCs w:val="20"/>
                <w:lang w:val="nl-NL"/>
              </w:rPr>
            </w:pPr>
            <w:proofErr w:type="spellStart"/>
            <w:r>
              <w:rPr>
                <w:rFonts w:ascii="Arial" w:hAnsi="Arial" w:cs="Arial"/>
                <w:sz w:val="20"/>
                <w:szCs w:val="20"/>
                <w:lang w:val="nl-NL"/>
              </w:rPr>
              <w:t>Co-promotor</w:t>
            </w:r>
            <w:proofErr w:type="spellEnd"/>
            <w:r w:rsidR="007E396B" w:rsidRPr="00945ED2">
              <w:rPr>
                <w:rFonts w:ascii="Arial" w:hAnsi="Arial" w:cs="Arial"/>
                <w:sz w:val="20"/>
                <w:szCs w:val="20"/>
                <w:lang w:val="nl-NL"/>
              </w:rPr>
              <w:t>:</w:t>
            </w:r>
          </w:p>
        </w:tc>
        <w:tc>
          <w:tcPr>
            <w:tcW w:w="5806" w:type="dxa"/>
            <w:vAlign w:val="center"/>
          </w:tcPr>
          <w:p w14:paraId="0C2273A4" w14:textId="77777777" w:rsidR="007E396B" w:rsidRPr="00945ED2" w:rsidRDefault="007E396B" w:rsidP="007E396B">
            <w:pPr>
              <w:rPr>
                <w:rFonts w:ascii="Arial" w:hAnsi="Arial" w:cs="Arial"/>
                <w:sz w:val="20"/>
                <w:szCs w:val="20"/>
                <w:lang w:val="nl-NL"/>
              </w:rPr>
            </w:pPr>
          </w:p>
        </w:tc>
      </w:tr>
      <w:tr w:rsidR="007E396B" w:rsidRPr="00945ED2" w14:paraId="7CABA81A" w14:textId="77777777" w:rsidTr="007E396B">
        <w:trPr>
          <w:trHeight w:val="426"/>
        </w:trPr>
        <w:tc>
          <w:tcPr>
            <w:tcW w:w="3256" w:type="dxa"/>
            <w:vAlign w:val="center"/>
          </w:tcPr>
          <w:p w14:paraId="71446AA0" w14:textId="5C8B6557" w:rsidR="007E396B" w:rsidRPr="007E396B" w:rsidRDefault="007E396B" w:rsidP="007E396B">
            <w:pPr>
              <w:rPr>
                <w:rFonts w:ascii="Arial" w:hAnsi="Arial" w:cs="Arial"/>
                <w:sz w:val="20"/>
                <w:szCs w:val="20"/>
                <w:lang w:val="en-US"/>
              </w:rPr>
            </w:pPr>
            <w:r>
              <w:rPr>
                <w:rFonts w:ascii="Arial" w:hAnsi="Arial" w:cs="Arial"/>
                <w:sz w:val="20"/>
                <w:szCs w:val="20"/>
                <w:lang w:val="en-US"/>
              </w:rPr>
              <w:t xml:space="preserve">C3 </w:t>
            </w:r>
            <w:r w:rsidR="00172520">
              <w:rPr>
                <w:rFonts w:ascii="Arial" w:hAnsi="Arial" w:cs="Arial"/>
                <w:sz w:val="20"/>
                <w:szCs w:val="20"/>
                <w:lang w:val="en-US"/>
              </w:rPr>
              <w:t>m</w:t>
            </w:r>
            <w:r w:rsidRPr="00945ED2">
              <w:rPr>
                <w:rFonts w:ascii="Arial" w:hAnsi="Arial" w:cs="Arial"/>
                <w:sz w:val="20"/>
                <w:szCs w:val="20"/>
                <w:lang w:val="en-US"/>
              </w:rPr>
              <w:t xml:space="preserve">ember </w:t>
            </w:r>
          </w:p>
        </w:tc>
        <w:tc>
          <w:tcPr>
            <w:tcW w:w="5806" w:type="dxa"/>
            <w:vAlign w:val="center"/>
          </w:tcPr>
          <w:p w14:paraId="68BB835E" w14:textId="77777777" w:rsidR="007E396B" w:rsidRPr="007E396B" w:rsidRDefault="007E396B" w:rsidP="007E396B">
            <w:pPr>
              <w:rPr>
                <w:rFonts w:ascii="Arial" w:hAnsi="Arial" w:cs="Arial"/>
                <w:sz w:val="20"/>
                <w:szCs w:val="20"/>
                <w:lang w:val="en-US"/>
              </w:rPr>
            </w:pPr>
          </w:p>
        </w:tc>
      </w:tr>
      <w:tr w:rsidR="00F26115" w:rsidRPr="00945ED2" w14:paraId="266D0628" w14:textId="77777777" w:rsidTr="007E396B">
        <w:trPr>
          <w:trHeight w:val="426"/>
        </w:trPr>
        <w:tc>
          <w:tcPr>
            <w:tcW w:w="3256" w:type="dxa"/>
            <w:vAlign w:val="center"/>
          </w:tcPr>
          <w:p w14:paraId="72B063A3" w14:textId="72B0E130" w:rsidR="00F26115" w:rsidRDefault="00F26115" w:rsidP="007E396B">
            <w:pPr>
              <w:rPr>
                <w:rFonts w:ascii="Arial" w:hAnsi="Arial" w:cs="Arial"/>
                <w:sz w:val="20"/>
                <w:szCs w:val="20"/>
                <w:lang w:val="en-US"/>
              </w:rPr>
            </w:pPr>
            <w:r>
              <w:rPr>
                <w:rFonts w:ascii="Arial" w:hAnsi="Arial" w:cs="Arial"/>
                <w:sz w:val="20"/>
                <w:szCs w:val="20"/>
                <w:lang w:val="en-US"/>
              </w:rPr>
              <w:t xml:space="preserve">Did </w:t>
            </w:r>
            <w:r w:rsidR="00172520">
              <w:rPr>
                <w:rFonts w:ascii="Arial" w:hAnsi="Arial" w:cs="Arial"/>
                <w:sz w:val="20"/>
                <w:szCs w:val="20"/>
                <w:lang w:val="en-US"/>
              </w:rPr>
              <w:t xml:space="preserve">the </w:t>
            </w:r>
            <w:r>
              <w:rPr>
                <w:rFonts w:ascii="Arial" w:hAnsi="Arial" w:cs="Arial"/>
                <w:sz w:val="20"/>
                <w:szCs w:val="20"/>
                <w:lang w:val="en-US"/>
              </w:rPr>
              <w:t xml:space="preserve">C3 member and </w:t>
            </w:r>
            <w:r w:rsidR="00172520">
              <w:rPr>
                <w:rFonts w:ascii="Arial" w:hAnsi="Arial" w:cs="Arial"/>
                <w:sz w:val="20"/>
                <w:szCs w:val="20"/>
                <w:lang w:val="en-US"/>
              </w:rPr>
              <w:t xml:space="preserve">the </w:t>
            </w:r>
            <w:r>
              <w:rPr>
                <w:rFonts w:ascii="Arial" w:hAnsi="Arial" w:cs="Arial"/>
                <w:sz w:val="20"/>
                <w:szCs w:val="20"/>
                <w:lang w:val="en-US"/>
              </w:rPr>
              <w:t>PhD candidate meet separately?</w:t>
            </w:r>
          </w:p>
        </w:tc>
        <w:tc>
          <w:tcPr>
            <w:tcW w:w="5806" w:type="dxa"/>
            <w:vAlign w:val="center"/>
          </w:tcPr>
          <w:p w14:paraId="73EB56C7" w14:textId="32150810" w:rsidR="00F26115" w:rsidRPr="007E396B" w:rsidRDefault="0051132D" w:rsidP="007E396B">
            <w:pPr>
              <w:rPr>
                <w:rFonts w:ascii="Arial" w:hAnsi="Arial" w:cs="Arial"/>
                <w:sz w:val="20"/>
                <w:szCs w:val="20"/>
                <w:lang w:val="en-US"/>
              </w:rPr>
            </w:pPr>
            <w:r>
              <w:rPr>
                <w:rFonts w:ascii="Arial" w:hAnsi="Arial" w:cs="Arial"/>
                <w:sz w:val="20"/>
                <w:szCs w:val="20"/>
                <w:lang w:val="en-US"/>
              </w:rPr>
              <w:t>YES / NO</w:t>
            </w:r>
          </w:p>
        </w:tc>
      </w:tr>
    </w:tbl>
    <w:p w14:paraId="2FD3AFC6" w14:textId="77777777" w:rsidR="00170B14" w:rsidRDefault="00170B14" w:rsidP="008A6E83">
      <w:pPr>
        <w:tabs>
          <w:tab w:val="left" w:pos="1060"/>
        </w:tabs>
        <w:rPr>
          <w:rFonts w:ascii="Arial" w:hAnsi="Arial" w:cs="Arial"/>
          <w:b/>
          <w:sz w:val="20"/>
          <w:szCs w:val="20"/>
          <w:lang w:val="en-US"/>
        </w:rPr>
      </w:pPr>
    </w:p>
    <w:p w14:paraId="1C95B72A" w14:textId="60DB48EA" w:rsidR="007B7C57" w:rsidRPr="007B7C57" w:rsidRDefault="007B7C57" w:rsidP="007B7C57">
      <w:pPr>
        <w:tabs>
          <w:tab w:val="left" w:pos="1060"/>
        </w:tabs>
        <w:jc w:val="center"/>
        <w:rPr>
          <w:rFonts w:ascii="Arial" w:hAnsi="Arial" w:cs="Arial"/>
          <w:b/>
          <w:i/>
          <w:iCs/>
          <w:sz w:val="20"/>
          <w:szCs w:val="20"/>
          <w:lang w:val="en-US"/>
        </w:rPr>
      </w:pPr>
      <w:r w:rsidRPr="007B7C57">
        <w:rPr>
          <w:rFonts w:ascii="Arial" w:hAnsi="Arial" w:cs="Arial"/>
          <w:b/>
          <w:i/>
          <w:iCs/>
          <w:sz w:val="20"/>
          <w:szCs w:val="20"/>
          <w:lang w:val="en-US"/>
        </w:rPr>
        <w:t>&lt;&lt;&lt;Please check the procedure and instructions in the appendix before the meeting&gt;&gt;&gt;</w:t>
      </w:r>
    </w:p>
    <w:p w14:paraId="34625826" w14:textId="77777777" w:rsidR="00170B14" w:rsidRPr="007B7C57" w:rsidRDefault="00170B14" w:rsidP="00170B14">
      <w:pPr>
        <w:tabs>
          <w:tab w:val="left" w:pos="1060"/>
        </w:tabs>
        <w:rPr>
          <w:rFonts w:ascii="Arial" w:hAnsi="Arial" w:cs="Arial"/>
          <w:bCs/>
          <w:sz w:val="20"/>
          <w:szCs w:val="20"/>
          <w:lang w:val="en-US"/>
        </w:rPr>
      </w:pPr>
    </w:p>
    <w:p w14:paraId="057511E0" w14:textId="13FD4E70" w:rsidR="00B81AD0" w:rsidRPr="007B7C57" w:rsidRDefault="00B81AD0" w:rsidP="00B81AD0">
      <w:pPr>
        <w:numPr>
          <w:ilvl w:val="0"/>
          <w:numId w:val="22"/>
        </w:numPr>
        <w:tabs>
          <w:tab w:val="left" w:pos="426"/>
        </w:tabs>
        <w:rPr>
          <w:rFonts w:ascii="Arial" w:hAnsi="Arial" w:cs="Arial"/>
          <w:bCs/>
          <w:sz w:val="20"/>
          <w:szCs w:val="20"/>
          <w:lang w:val="en-US"/>
        </w:rPr>
      </w:pPr>
      <w:r w:rsidRPr="007B7C57">
        <w:rPr>
          <w:rFonts w:ascii="Arial" w:hAnsi="Arial" w:cs="Arial"/>
          <w:bCs/>
          <w:sz w:val="20"/>
          <w:szCs w:val="20"/>
          <w:lang w:val="en-US"/>
        </w:rPr>
        <w:t xml:space="preserve">Document check. </w:t>
      </w:r>
      <w:r w:rsidR="00172520">
        <w:rPr>
          <w:rFonts w:ascii="Arial" w:hAnsi="Arial" w:cs="Arial"/>
          <w:bCs/>
          <w:sz w:val="20"/>
          <w:szCs w:val="20"/>
          <w:lang w:val="en-US"/>
        </w:rPr>
        <w:t xml:space="preserve">Have </w:t>
      </w:r>
      <w:r w:rsidRPr="007B7C57">
        <w:rPr>
          <w:rFonts w:ascii="Arial" w:hAnsi="Arial" w:cs="Arial"/>
          <w:bCs/>
          <w:sz w:val="20"/>
          <w:szCs w:val="20"/>
          <w:lang w:val="en-US"/>
        </w:rPr>
        <w:t xml:space="preserve">the following documents </w:t>
      </w:r>
      <w:r w:rsidR="00172520">
        <w:rPr>
          <w:rFonts w:ascii="Arial" w:hAnsi="Arial" w:cs="Arial"/>
          <w:bCs/>
          <w:sz w:val="20"/>
          <w:szCs w:val="20"/>
          <w:lang w:val="en-US"/>
        </w:rPr>
        <w:t xml:space="preserve">been made </w:t>
      </w:r>
      <w:r w:rsidRPr="007B7C57">
        <w:rPr>
          <w:rFonts w:ascii="Arial" w:hAnsi="Arial" w:cs="Arial"/>
          <w:bCs/>
          <w:sz w:val="20"/>
          <w:szCs w:val="20"/>
          <w:lang w:val="en-US"/>
        </w:rPr>
        <w:t>available</w:t>
      </w:r>
      <w:r w:rsidR="00172520">
        <w:rPr>
          <w:rFonts w:ascii="Arial" w:hAnsi="Arial" w:cs="Arial"/>
          <w:bCs/>
          <w:sz w:val="20"/>
          <w:szCs w:val="20"/>
          <w:lang w:val="en-US"/>
        </w:rPr>
        <w:t xml:space="preserve"> before the meeting? </w:t>
      </w:r>
      <w:r w:rsidR="00172520">
        <w:rPr>
          <w:rFonts w:ascii="Arial" w:hAnsi="Arial" w:cs="Arial"/>
          <w:bCs/>
          <w:i/>
          <w:sz w:val="20"/>
          <w:szCs w:val="20"/>
          <w:lang w:val="en-US"/>
        </w:rPr>
        <w:t xml:space="preserve">Please attach them when returning this form. </w:t>
      </w:r>
    </w:p>
    <w:p w14:paraId="03201F05" w14:textId="77B6CEA3" w:rsidR="00B81AD0" w:rsidRPr="007B7C57" w:rsidRDefault="00B81AD0" w:rsidP="00B81AD0">
      <w:pPr>
        <w:numPr>
          <w:ilvl w:val="1"/>
          <w:numId w:val="22"/>
        </w:numPr>
        <w:tabs>
          <w:tab w:val="left" w:pos="426"/>
        </w:tabs>
        <w:rPr>
          <w:rFonts w:ascii="Arial" w:hAnsi="Arial" w:cs="Arial"/>
          <w:bCs/>
          <w:sz w:val="20"/>
          <w:szCs w:val="20"/>
          <w:lang w:val="en-US"/>
        </w:rPr>
      </w:pPr>
      <w:r w:rsidRPr="007B7C57">
        <w:rPr>
          <w:rFonts w:ascii="Arial" w:hAnsi="Arial" w:cs="Arial"/>
          <w:bCs/>
          <w:sz w:val="20"/>
          <w:szCs w:val="20"/>
          <w:lang w:val="en-US"/>
        </w:rPr>
        <w:t>Tr</w:t>
      </w:r>
      <w:r w:rsidR="00740D2A" w:rsidRPr="007B7C57">
        <w:rPr>
          <w:rFonts w:ascii="Arial" w:hAnsi="Arial" w:cs="Arial"/>
          <w:bCs/>
          <w:sz w:val="20"/>
          <w:szCs w:val="20"/>
          <w:lang w:val="en-US"/>
        </w:rPr>
        <w:t>aining</w:t>
      </w:r>
      <w:r w:rsidR="00172520">
        <w:rPr>
          <w:rFonts w:ascii="Arial" w:hAnsi="Arial" w:cs="Arial"/>
          <w:bCs/>
          <w:sz w:val="20"/>
          <w:szCs w:val="20"/>
          <w:lang w:val="en-US"/>
        </w:rPr>
        <w:t xml:space="preserve"> and </w:t>
      </w:r>
      <w:r w:rsidR="00740D2A" w:rsidRPr="007B7C57">
        <w:rPr>
          <w:rFonts w:ascii="Arial" w:hAnsi="Arial" w:cs="Arial"/>
          <w:bCs/>
          <w:sz w:val="20"/>
          <w:szCs w:val="20"/>
          <w:lang w:val="en-US"/>
        </w:rPr>
        <w:t>supervision plan</w:t>
      </w:r>
      <w:r w:rsidR="00172520">
        <w:rPr>
          <w:rFonts w:ascii="Arial" w:hAnsi="Arial" w:cs="Arial"/>
          <w:bCs/>
          <w:sz w:val="20"/>
          <w:szCs w:val="20"/>
          <w:lang w:val="en-US"/>
        </w:rPr>
        <w:t xml:space="preserve"> (</w:t>
      </w:r>
      <w:r w:rsidR="00172520">
        <w:rPr>
          <w:rFonts w:ascii="Arial" w:hAnsi="Arial" w:cs="Arial"/>
          <w:bCs/>
          <w:i/>
          <w:sz w:val="20"/>
          <w:szCs w:val="20"/>
          <w:lang w:val="en-US"/>
        </w:rPr>
        <w:t>first C3 meeting only</w:t>
      </w:r>
      <w:r w:rsidR="00172520">
        <w:rPr>
          <w:rFonts w:ascii="Arial" w:hAnsi="Arial" w:cs="Arial"/>
          <w:bCs/>
          <w:sz w:val="20"/>
          <w:szCs w:val="20"/>
          <w:lang w:val="en-US"/>
        </w:rPr>
        <w:t>)</w:t>
      </w:r>
    </w:p>
    <w:p w14:paraId="046BE960" w14:textId="3396DAF6" w:rsidR="00B81AD0" w:rsidRPr="007B7C57" w:rsidRDefault="00B81AD0" w:rsidP="00B81AD0">
      <w:pPr>
        <w:numPr>
          <w:ilvl w:val="1"/>
          <w:numId w:val="22"/>
        </w:numPr>
        <w:tabs>
          <w:tab w:val="left" w:pos="426"/>
        </w:tabs>
        <w:rPr>
          <w:rFonts w:ascii="Arial" w:hAnsi="Arial" w:cs="Arial"/>
          <w:bCs/>
          <w:sz w:val="20"/>
          <w:szCs w:val="20"/>
          <w:lang w:val="en-US"/>
        </w:rPr>
      </w:pPr>
      <w:r w:rsidRPr="007B7C57">
        <w:rPr>
          <w:rFonts w:ascii="Arial" w:hAnsi="Arial" w:cs="Arial"/>
          <w:bCs/>
          <w:sz w:val="20"/>
          <w:szCs w:val="20"/>
          <w:lang w:val="en-US"/>
        </w:rPr>
        <w:t>Summary of past activities on research, teaching</w:t>
      </w:r>
      <w:r w:rsidR="00172520">
        <w:rPr>
          <w:rFonts w:ascii="Arial" w:hAnsi="Arial" w:cs="Arial"/>
          <w:bCs/>
          <w:sz w:val="20"/>
          <w:szCs w:val="20"/>
          <w:lang w:val="en-US"/>
        </w:rPr>
        <w:t xml:space="preserve"> </w:t>
      </w:r>
      <w:r w:rsidRPr="007B7C57">
        <w:rPr>
          <w:rFonts w:ascii="Arial" w:hAnsi="Arial" w:cs="Arial"/>
          <w:bCs/>
          <w:sz w:val="20"/>
          <w:szCs w:val="20"/>
          <w:lang w:val="en-US"/>
        </w:rPr>
        <w:t>&amp;</w:t>
      </w:r>
      <w:r w:rsidR="00172520">
        <w:rPr>
          <w:rFonts w:ascii="Arial" w:hAnsi="Arial" w:cs="Arial"/>
          <w:bCs/>
          <w:sz w:val="20"/>
          <w:szCs w:val="20"/>
          <w:lang w:val="en-US"/>
        </w:rPr>
        <w:t xml:space="preserve"> </w:t>
      </w:r>
      <w:r w:rsidRPr="007B7C57">
        <w:rPr>
          <w:rFonts w:ascii="Arial" w:hAnsi="Arial" w:cs="Arial"/>
          <w:bCs/>
          <w:sz w:val="20"/>
          <w:szCs w:val="20"/>
          <w:lang w:val="en-US"/>
        </w:rPr>
        <w:t>supervision and received education</w:t>
      </w:r>
      <w:r w:rsidR="00172520">
        <w:rPr>
          <w:rFonts w:ascii="Arial" w:hAnsi="Arial" w:cs="Arial"/>
          <w:bCs/>
          <w:sz w:val="20"/>
          <w:szCs w:val="20"/>
          <w:lang w:val="en-US"/>
        </w:rPr>
        <w:t xml:space="preserve"> </w:t>
      </w:r>
      <w:r w:rsidRPr="007B7C57">
        <w:rPr>
          <w:rFonts w:ascii="Arial" w:hAnsi="Arial" w:cs="Arial"/>
          <w:bCs/>
          <w:sz w:val="20"/>
          <w:szCs w:val="20"/>
          <w:lang w:val="en-US"/>
        </w:rPr>
        <w:t>&amp;</w:t>
      </w:r>
      <w:r w:rsidR="00172520">
        <w:rPr>
          <w:rFonts w:ascii="Arial" w:hAnsi="Arial" w:cs="Arial"/>
          <w:bCs/>
          <w:sz w:val="20"/>
          <w:szCs w:val="20"/>
          <w:lang w:val="en-US"/>
        </w:rPr>
        <w:t xml:space="preserve"> </w:t>
      </w:r>
      <w:r w:rsidRPr="007B7C57">
        <w:rPr>
          <w:rFonts w:ascii="Arial" w:hAnsi="Arial" w:cs="Arial"/>
          <w:bCs/>
          <w:sz w:val="20"/>
          <w:szCs w:val="20"/>
          <w:lang w:val="en-US"/>
        </w:rPr>
        <w:t>training</w:t>
      </w:r>
    </w:p>
    <w:p w14:paraId="3D06C06A" w14:textId="2FEAF825" w:rsidR="00BC3543" w:rsidRPr="007B7C57" w:rsidRDefault="00B81AD0" w:rsidP="00B81AD0">
      <w:pPr>
        <w:numPr>
          <w:ilvl w:val="1"/>
          <w:numId w:val="22"/>
        </w:numPr>
        <w:tabs>
          <w:tab w:val="left" w:pos="426"/>
        </w:tabs>
        <w:rPr>
          <w:rFonts w:ascii="Arial" w:hAnsi="Arial" w:cs="Arial"/>
          <w:bCs/>
          <w:sz w:val="20"/>
          <w:szCs w:val="20"/>
          <w:lang w:val="en-US"/>
        </w:rPr>
      </w:pPr>
      <w:r w:rsidRPr="007B7C57">
        <w:rPr>
          <w:rFonts w:ascii="Arial" w:hAnsi="Arial" w:cs="Arial"/>
          <w:bCs/>
          <w:sz w:val="20"/>
          <w:szCs w:val="20"/>
          <w:lang w:val="en-US"/>
        </w:rPr>
        <w:t>Summary of future activities on research, teaching</w:t>
      </w:r>
      <w:r w:rsidR="00172520">
        <w:rPr>
          <w:rFonts w:ascii="Arial" w:hAnsi="Arial" w:cs="Arial"/>
          <w:bCs/>
          <w:sz w:val="20"/>
          <w:szCs w:val="20"/>
          <w:lang w:val="en-US"/>
        </w:rPr>
        <w:t xml:space="preserve"> </w:t>
      </w:r>
      <w:r w:rsidRPr="007B7C57">
        <w:rPr>
          <w:rFonts w:ascii="Arial" w:hAnsi="Arial" w:cs="Arial"/>
          <w:bCs/>
          <w:sz w:val="20"/>
          <w:szCs w:val="20"/>
          <w:lang w:val="en-US"/>
        </w:rPr>
        <w:t>&amp;</w:t>
      </w:r>
      <w:r w:rsidR="00172520">
        <w:rPr>
          <w:rFonts w:ascii="Arial" w:hAnsi="Arial" w:cs="Arial"/>
          <w:bCs/>
          <w:sz w:val="20"/>
          <w:szCs w:val="20"/>
          <w:lang w:val="en-US"/>
        </w:rPr>
        <w:t xml:space="preserve"> </w:t>
      </w:r>
      <w:r w:rsidRPr="007B7C57">
        <w:rPr>
          <w:rFonts w:ascii="Arial" w:hAnsi="Arial" w:cs="Arial"/>
          <w:bCs/>
          <w:sz w:val="20"/>
          <w:szCs w:val="20"/>
          <w:lang w:val="en-US"/>
        </w:rPr>
        <w:t>supervision and received education</w:t>
      </w:r>
      <w:r w:rsidR="00172520">
        <w:rPr>
          <w:rFonts w:ascii="Arial" w:hAnsi="Arial" w:cs="Arial"/>
          <w:bCs/>
          <w:sz w:val="20"/>
          <w:szCs w:val="20"/>
          <w:lang w:val="en-US"/>
        </w:rPr>
        <w:t xml:space="preserve"> </w:t>
      </w:r>
      <w:r w:rsidRPr="007B7C57">
        <w:rPr>
          <w:rFonts w:ascii="Arial" w:hAnsi="Arial" w:cs="Arial"/>
          <w:bCs/>
          <w:sz w:val="20"/>
          <w:szCs w:val="20"/>
          <w:lang w:val="en-US"/>
        </w:rPr>
        <w:t>&amp;</w:t>
      </w:r>
      <w:r w:rsidR="00172520">
        <w:rPr>
          <w:rFonts w:ascii="Arial" w:hAnsi="Arial" w:cs="Arial"/>
          <w:bCs/>
          <w:sz w:val="20"/>
          <w:szCs w:val="20"/>
          <w:lang w:val="en-US"/>
        </w:rPr>
        <w:t xml:space="preserve"> </w:t>
      </w:r>
      <w:r w:rsidRPr="007B7C57">
        <w:rPr>
          <w:rFonts w:ascii="Arial" w:hAnsi="Arial" w:cs="Arial"/>
          <w:bCs/>
          <w:sz w:val="20"/>
          <w:szCs w:val="20"/>
          <w:lang w:val="en-US"/>
        </w:rPr>
        <w:t>training</w:t>
      </w:r>
    </w:p>
    <w:p w14:paraId="228761DE" w14:textId="775305D3" w:rsidR="006D194F" w:rsidRPr="007B7C57" w:rsidRDefault="00BC3543" w:rsidP="00B81AD0">
      <w:pPr>
        <w:numPr>
          <w:ilvl w:val="1"/>
          <w:numId w:val="22"/>
        </w:numPr>
        <w:tabs>
          <w:tab w:val="left" w:pos="426"/>
        </w:tabs>
        <w:rPr>
          <w:rFonts w:ascii="Arial" w:hAnsi="Arial" w:cs="Arial"/>
          <w:bCs/>
          <w:sz w:val="20"/>
          <w:szCs w:val="20"/>
          <w:lang w:val="en-US"/>
        </w:rPr>
      </w:pPr>
      <w:r w:rsidRPr="007B7C57">
        <w:rPr>
          <w:rFonts w:ascii="Calibri" w:hAnsi="Calibri" w:cs="Calibri"/>
          <w:bCs/>
          <w:color w:val="000000"/>
          <w:sz w:val="22"/>
          <w:szCs w:val="22"/>
        </w:rPr>
        <w:t>roadmap towards writing and completing the PhD</w:t>
      </w:r>
      <w:r w:rsidR="00172520">
        <w:rPr>
          <w:rFonts w:ascii="Calibri" w:hAnsi="Calibri" w:cs="Calibri"/>
          <w:bCs/>
          <w:color w:val="000000"/>
          <w:sz w:val="22"/>
          <w:szCs w:val="22"/>
        </w:rPr>
        <w:t xml:space="preserve"> </w:t>
      </w:r>
      <w:r w:rsidR="00172520">
        <w:rPr>
          <w:rFonts w:ascii="Calibri" w:hAnsi="Calibri" w:cs="Calibri"/>
          <w:bCs/>
          <w:i/>
          <w:color w:val="000000"/>
          <w:sz w:val="22"/>
          <w:szCs w:val="22"/>
        </w:rPr>
        <w:t>(final C3 meeting only)</w:t>
      </w:r>
      <w:r w:rsidR="00170B14" w:rsidRPr="007B7C57">
        <w:rPr>
          <w:rFonts w:ascii="Arial" w:hAnsi="Arial" w:cs="Arial"/>
          <w:bCs/>
          <w:sz w:val="20"/>
          <w:szCs w:val="20"/>
          <w:lang w:val="en-US"/>
        </w:rPr>
        <w:br/>
      </w:r>
    </w:p>
    <w:p w14:paraId="7B3D3A02" w14:textId="77777777" w:rsidR="007D0DD3"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 xml:space="preserve">[1st meeting] </w:t>
      </w:r>
    </w:p>
    <w:p w14:paraId="33480B74" w14:textId="61BFD3CD" w:rsidR="007D0DD3" w:rsidRPr="007B7C57" w:rsidRDefault="00673386" w:rsidP="007D0DD3">
      <w:pPr>
        <w:pStyle w:val="Normaalweb"/>
        <w:numPr>
          <w:ilvl w:val="1"/>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PhD candidate is on track to a go / no-go decision (indicate which)</w:t>
      </w:r>
      <w:r w:rsidR="007D0DD3" w:rsidRPr="007B7C57">
        <w:rPr>
          <w:rFonts w:ascii="Calibri" w:hAnsi="Calibri" w:cs="Calibri"/>
          <w:bCs/>
          <w:color w:val="000000"/>
          <w:sz w:val="22"/>
          <w:szCs w:val="22"/>
        </w:rPr>
        <w:br/>
      </w:r>
    </w:p>
    <w:p w14:paraId="5427E44A" w14:textId="172D4202" w:rsidR="007D0DD3" w:rsidRPr="007B7C57" w:rsidRDefault="00673386" w:rsidP="007D0DD3">
      <w:pPr>
        <w:pStyle w:val="Normaalweb"/>
        <w:numPr>
          <w:ilvl w:val="1"/>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Status of TSP submission and registration at university graduate school</w:t>
      </w:r>
      <w:r w:rsidR="007D0DD3" w:rsidRPr="007B7C57">
        <w:rPr>
          <w:rFonts w:ascii="Calibri" w:hAnsi="Calibri" w:cs="Calibri"/>
          <w:bCs/>
          <w:color w:val="000000"/>
          <w:sz w:val="22"/>
          <w:szCs w:val="22"/>
        </w:rPr>
        <w:br/>
      </w:r>
    </w:p>
    <w:p w14:paraId="0A6A9679" w14:textId="363E9801" w:rsidR="00673386" w:rsidRPr="007B7C57" w:rsidRDefault="00673386" w:rsidP="007D0DD3">
      <w:pPr>
        <w:pStyle w:val="Normaalweb"/>
        <w:numPr>
          <w:ilvl w:val="1"/>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shd w:val="clear" w:color="auto" w:fill="FFFFFF"/>
        </w:rPr>
        <w:t>Discussion about additional requirements in the university in which the PhD is getting their degree:</w:t>
      </w:r>
      <w:r w:rsidR="007D0DD3" w:rsidRPr="007B7C57">
        <w:rPr>
          <w:rFonts w:ascii="Calibri" w:hAnsi="Calibri" w:cs="Calibri"/>
          <w:bCs/>
          <w:color w:val="000000"/>
          <w:sz w:val="22"/>
          <w:szCs w:val="22"/>
          <w:shd w:val="clear" w:color="auto" w:fill="FFFFFF"/>
        </w:rPr>
        <w:br/>
      </w:r>
    </w:p>
    <w:p w14:paraId="3A5769F4" w14:textId="011FE1C0" w:rsidR="00673386" w:rsidRPr="007B7C57" w:rsidRDefault="00673386" w:rsidP="0011575D">
      <w:pPr>
        <w:pStyle w:val="Normaalweb"/>
        <w:numPr>
          <w:ilvl w:val="0"/>
          <w:numId w:val="22"/>
        </w:numPr>
        <w:spacing w:before="0" w:beforeAutospacing="0" w:after="0" w:afterAutospacing="0"/>
        <w:textAlignment w:val="baseline"/>
        <w:rPr>
          <w:rFonts w:ascii="Calibri" w:hAnsi="Calibri" w:cs="Calibri"/>
          <w:bCs/>
          <w:color w:val="000000"/>
          <w:sz w:val="22"/>
          <w:szCs w:val="22"/>
          <w:lang w:eastAsia="nl-NL"/>
        </w:rPr>
      </w:pPr>
      <w:r w:rsidRPr="007B7C57">
        <w:rPr>
          <w:rFonts w:ascii="Calibri" w:hAnsi="Calibri" w:cs="Calibri"/>
          <w:bCs/>
          <w:color w:val="000000"/>
          <w:sz w:val="22"/>
          <w:szCs w:val="22"/>
        </w:rPr>
        <w:t>Discussion on performance (research, training, teaching) in the past period:</w:t>
      </w:r>
      <w:r w:rsidRPr="007B7C57">
        <w:rPr>
          <w:rFonts w:ascii="Calibri" w:hAnsi="Calibri" w:cs="Calibri"/>
          <w:bCs/>
          <w:color w:val="000000"/>
          <w:sz w:val="22"/>
          <w:szCs w:val="22"/>
        </w:rPr>
        <w:br/>
      </w:r>
    </w:p>
    <w:p w14:paraId="59334BC5" w14:textId="15811D03" w:rsidR="00673386"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lang w:eastAsia="nl-NL"/>
        </w:rPr>
      </w:pPr>
      <w:r w:rsidRPr="007B7C57">
        <w:rPr>
          <w:rFonts w:ascii="Calibri" w:hAnsi="Calibri" w:cs="Calibri"/>
          <w:bCs/>
          <w:color w:val="000000"/>
          <w:sz w:val="22"/>
          <w:szCs w:val="22"/>
        </w:rPr>
        <w:t>Discussion on planning (research, training, teaching) for the coming past period:</w:t>
      </w:r>
      <w:r w:rsidRPr="007B7C57">
        <w:rPr>
          <w:rFonts w:ascii="Calibri" w:hAnsi="Calibri" w:cs="Calibri"/>
          <w:bCs/>
          <w:color w:val="000000"/>
          <w:sz w:val="22"/>
          <w:szCs w:val="22"/>
        </w:rPr>
        <w:br/>
      </w:r>
    </w:p>
    <w:p w14:paraId="1FEEAB5F" w14:textId="1542B869" w:rsidR="00673386"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Discussion of PhD supervision:</w:t>
      </w:r>
      <w:r w:rsidRPr="007B7C57">
        <w:rPr>
          <w:rFonts w:ascii="Calibri" w:hAnsi="Calibri" w:cs="Calibri"/>
          <w:bCs/>
          <w:color w:val="000000"/>
          <w:sz w:val="22"/>
          <w:szCs w:val="22"/>
        </w:rPr>
        <w:br/>
      </w:r>
    </w:p>
    <w:p w14:paraId="22311715" w14:textId="3BA95016" w:rsidR="00673386"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If relevant, indicate how Nikhef can further support the PhD candidate:</w:t>
      </w:r>
      <w:r w:rsidRPr="007B7C57">
        <w:rPr>
          <w:rFonts w:ascii="Calibri" w:hAnsi="Calibri" w:cs="Calibri"/>
          <w:bCs/>
          <w:color w:val="000000"/>
          <w:sz w:val="22"/>
          <w:szCs w:val="22"/>
        </w:rPr>
        <w:br/>
      </w:r>
    </w:p>
    <w:p w14:paraId="504F439D" w14:textId="697241D1" w:rsidR="00673386"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If relevant, indicate any relevant issues that may be affecting the performance of the PhD candidate:</w:t>
      </w:r>
      <w:r w:rsidRPr="007B7C57">
        <w:rPr>
          <w:rFonts w:ascii="Calibri" w:hAnsi="Calibri" w:cs="Calibri"/>
          <w:bCs/>
          <w:color w:val="000000"/>
          <w:sz w:val="22"/>
          <w:szCs w:val="22"/>
        </w:rPr>
        <w:br/>
      </w:r>
    </w:p>
    <w:p w14:paraId="03E2DB34" w14:textId="7706786F" w:rsidR="00673386"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 xml:space="preserve">[OSAF tracking] Status of educational </w:t>
      </w:r>
      <w:proofErr w:type="spellStart"/>
      <w:r w:rsidRPr="007B7C57">
        <w:rPr>
          <w:rFonts w:ascii="Calibri" w:hAnsi="Calibri" w:cs="Calibri"/>
          <w:bCs/>
          <w:color w:val="000000"/>
          <w:sz w:val="22"/>
          <w:szCs w:val="22"/>
        </w:rPr>
        <w:t>programme</w:t>
      </w:r>
      <w:proofErr w:type="spellEnd"/>
      <w:r w:rsidRPr="007B7C57">
        <w:rPr>
          <w:rFonts w:ascii="Calibri" w:hAnsi="Calibri" w:cs="Calibri"/>
          <w:bCs/>
          <w:color w:val="000000"/>
          <w:sz w:val="22"/>
          <w:szCs w:val="22"/>
        </w:rPr>
        <w:t xml:space="preserve"> (2 BND schools and 6 topical lectures required)</w:t>
      </w:r>
      <w:r w:rsidRPr="007B7C57">
        <w:rPr>
          <w:rFonts w:ascii="Calibri" w:hAnsi="Calibri" w:cs="Calibri"/>
          <w:bCs/>
          <w:color w:val="000000"/>
          <w:sz w:val="22"/>
          <w:szCs w:val="22"/>
        </w:rPr>
        <w:br/>
      </w:r>
    </w:p>
    <w:p w14:paraId="30FFFF82" w14:textId="7F08CBF2" w:rsidR="00673386"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[2nd meeting, start Y2] A go / no-go decision has been taken (indicating which) concerning the continuation of the PhD candidate in the research group.</w:t>
      </w:r>
      <w:r w:rsidR="007D0DD3" w:rsidRPr="007B7C57">
        <w:rPr>
          <w:rFonts w:ascii="Calibri" w:hAnsi="Calibri" w:cs="Calibri"/>
          <w:bCs/>
          <w:color w:val="000000"/>
          <w:sz w:val="22"/>
          <w:szCs w:val="22"/>
        </w:rPr>
        <w:br/>
      </w:r>
    </w:p>
    <w:p w14:paraId="2598890F" w14:textId="77777777" w:rsidR="007D0DD3" w:rsidRPr="007B7C57" w:rsidRDefault="007D0DD3" w:rsidP="007D0DD3">
      <w:pPr>
        <w:pStyle w:val="Normaalweb"/>
        <w:spacing w:before="0" w:beforeAutospacing="0" w:after="0" w:afterAutospacing="0"/>
        <w:textAlignment w:val="baseline"/>
        <w:rPr>
          <w:rFonts w:ascii="Calibri" w:hAnsi="Calibri" w:cs="Calibri"/>
          <w:bCs/>
          <w:color w:val="000000"/>
          <w:sz w:val="22"/>
          <w:szCs w:val="22"/>
        </w:rPr>
      </w:pPr>
    </w:p>
    <w:p w14:paraId="019523B6" w14:textId="77777777" w:rsidR="007D0DD3" w:rsidRPr="007B7C57" w:rsidRDefault="007D0DD3" w:rsidP="007D0DD3">
      <w:pPr>
        <w:pStyle w:val="Normaalweb"/>
        <w:spacing w:before="0" w:beforeAutospacing="0" w:after="0" w:afterAutospacing="0"/>
        <w:textAlignment w:val="baseline"/>
        <w:rPr>
          <w:rFonts w:ascii="Calibri" w:hAnsi="Calibri" w:cs="Calibri"/>
          <w:bCs/>
          <w:color w:val="000000"/>
          <w:sz w:val="22"/>
          <w:szCs w:val="22"/>
        </w:rPr>
      </w:pPr>
    </w:p>
    <w:p w14:paraId="5E5A9FB5" w14:textId="77777777" w:rsidR="007D0DD3" w:rsidRPr="007B7C57" w:rsidRDefault="007D0DD3" w:rsidP="007D0DD3">
      <w:pPr>
        <w:pStyle w:val="Normaalweb"/>
        <w:spacing w:before="0" w:beforeAutospacing="0" w:after="0" w:afterAutospacing="0"/>
        <w:textAlignment w:val="baseline"/>
        <w:rPr>
          <w:rFonts w:ascii="Calibri" w:hAnsi="Calibri" w:cs="Calibri"/>
          <w:bCs/>
          <w:color w:val="000000"/>
          <w:sz w:val="22"/>
          <w:szCs w:val="22"/>
        </w:rPr>
      </w:pPr>
    </w:p>
    <w:p w14:paraId="08F4792F" w14:textId="77777777" w:rsidR="007D0DD3" w:rsidRPr="007B7C57" w:rsidRDefault="007D0DD3" w:rsidP="007D0DD3">
      <w:pPr>
        <w:pStyle w:val="Normaalweb"/>
        <w:spacing w:before="0" w:beforeAutospacing="0" w:after="0" w:afterAutospacing="0"/>
        <w:textAlignment w:val="baseline"/>
        <w:rPr>
          <w:rFonts w:ascii="Calibri" w:hAnsi="Calibri" w:cs="Calibri"/>
          <w:bCs/>
          <w:color w:val="000000"/>
          <w:sz w:val="22"/>
          <w:szCs w:val="22"/>
        </w:rPr>
      </w:pPr>
    </w:p>
    <w:p w14:paraId="29F28F1B" w14:textId="77777777" w:rsidR="007D0DD3" w:rsidRPr="007B7C57" w:rsidRDefault="007D0DD3" w:rsidP="007D0DD3">
      <w:pPr>
        <w:pStyle w:val="Normaalweb"/>
        <w:spacing w:before="0" w:beforeAutospacing="0" w:after="0" w:afterAutospacing="0"/>
        <w:textAlignment w:val="baseline"/>
        <w:rPr>
          <w:rFonts w:ascii="Calibri" w:hAnsi="Calibri" w:cs="Calibri"/>
          <w:bCs/>
          <w:color w:val="000000"/>
          <w:sz w:val="22"/>
          <w:szCs w:val="22"/>
        </w:rPr>
      </w:pPr>
    </w:p>
    <w:p w14:paraId="2407841A" w14:textId="77777777" w:rsidR="007D0DD3" w:rsidRPr="007B7C57" w:rsidRDefault="007D0DD3" w:rsidP="007D0DD3">
      <w:pPr>
        <w:pStyle w:val="Normaalweb"/>
        <w:spacing w:before="0" w:beforeAutospacing="0" w:after="0" w:afterAutospacing="0"/>
        <w:textAlignment w:val="baseline"/>
        <w:rPr>
          <w:rFonts w:ascii="Calibri" w:hAnsi="Calibri" w:cs="Calibri"/>
          <w:bCs/>
          <w:color w:val="000000"/>
          <w:sz w:val="22"/>
          <w:szCs w:val="22"/>
        </w:rPr>
      </w:pPr>
    </w:p>
    <w:p w14:paraId="01053630" w14:textId="77777777" w:rsidR="00673386" w:rsidRPr="007B7C57" w:rsidRDefault="00673386" w:rsidP="00673386">
      <w:pPr>
        <w:pStyle w:val="Normaalweb"/>
        <w:numPr>
          <w:ilvl w:val="0"/>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rPr>
        <w:t xml:space="preserve">[last meeting, start Y4] </w:t>
      </w:r>
    </w:p>
    <w:p w14:paraId="6134C0CD" w14:textId="189DC11F" w:rsidR="00673386" w:rsidRPr="007B7C57" w:rsidRDefault="00673386" w:rsidP="00673386">
      <w:pPr>
        <w:pStyle w:val="Normaalweb"/>
        <w:numPr>
          <w:ilvl w:val="1"/>
          <w:numId w:val="22"/>
        </w:numPr>
        <w:spacing w:before="0" w:beforeAutospacing="0" w:after="0" w:afterAutospacing="0"/>
        <w:textAlignment w:val="baseline"/>
        <w:rPr>
          <w:rFonts w:ascii="Calibri" w:hAnsi="Calibri" w:cs="Calibri"/>
          <w:bCs/>
          <w:color w:val="000000"/>
          <w:sz w:val="22"/>
          <w:szCs w:val="22"/>
        </w:rPr>
      </w:pPr>
      <w:r w:rsidRPr="007B7C57">
        <w:rPr>
          <w:rFonts w:ascii="Calibri" w:hAnsi="Calibri" w:cs="Calibri"/>
          <w:bCs/>
          <w:color w:val="000000"/>
          <w:sz w:val="22"/>
          <w:szCs w:val="22"/>
          <w:shd w:val="clear" w:color="auto" w:fill="FFFFFF"/>
        </w:rPr>
        <w:t>Discussion about additional requirements in the university in which the PhD is getting their degree: </w:t>
      </w:r>
    </w:p>
    <w:p w14:paraId="67F9D8BE" w14:textId="3073B007" w:rsidR="00673386" w:rsidRPr="007B7C57" w:rsidRDefault="00673386" w:rsidP="00673386">
      <w:pPr>
        <w:pStyle w:val="Normaalweb"/>
        <w:numPr>
          <w:ilvl w:val="1"/>
          <w:numId w:val="22"/>
        </w:numPr>
        <w:spacing w:before="0" w:beforeAutospacing="0" w:after="0" w:afterAutospacing="0"/>
        <w:textAlignment w:val="baseline"/>
        <w:rPr>
          <w:rFonts w:ascii="Calibri" w:hAnsi="Calibri" w:cs="Calibri"/>
          <w:bCs/>
          <w:color w:val="000000"/>
          <w:sz w:val="22"/>
          <w:szCs w:val="22"/>
        </w:rPr>
      </w:pPr>
      <w:proofErr w:type="spellStart"/>
      <w:r w:rsidRPr="007B7C57">
        <w:rPr>
          <w:rFonts w:ascii="Calibri" w:hAnsi="Calibri" w:cs="Calibri"/>
          <w:bCs/>
          <w:color w:val="000000"/>
          <w:sz w:val="22"/>
          <w:szCs w:val="22"/>
        </w:rPr>
        <w:t>Summarise</w:t>
      </w:r>
      <w:proofErr w:type="spellEnd"/>
      <w:r w:rsidRPr="007B7C57">
        <w:rPr>
          <w:rFonts w:ascii="Calibri" w:hAnsi="Calibri" w:cs="Calibri"/>
          <w:bCs/>
          <w:color w:val="000000"/>
          <w:sz w:val="22"/>
          <w:szCs w:val="22"/>
        </w:rPr>
        <w:t xml:space="preserve"> plan towards PhD graduation and indicate whether PhD extension may be required:</w:t>
      </w:r>
    </w:p>
    <w:p w14:paraId="316F1035" w14:textId="6733BF60" w:rsidR="007B7C57" w:rsidRDefault="007B7C57">
      <w:pPr>
        <w:rPr>
          <w:rFonts w:ascii="Arial" w:hAnsi="Arial" w:cs="Arial"/>
          <w:bCs/>
          <w:sz w:val="20"/>
          <w:szCs w:val="20"/>
          <w:lang w:val="en-US"/>
        </w:rPr>
      </w:pPr>
      <w:r>
        <w:rPr>
          <w:rFonts w:ascii="Arial" w:hAnsi="Arial" w:cs="Arial"/>
          <w:bCs/>
          <w:sz w:val="20"/>
          <w:szCs w:val="20"/>
          <w:lang w:val="en-US"/>
        </w:rPr>
        <w:br w:type="page"/>
      </w:r>
    </w:p>
    <w:p w14:paraId="4741A76E" w14:textId="77777777" w:rsidR="00BC3543" w:rsidRDefault="00BC3543" w:rsidP="007D0DD3">
      <w:pPr>
        <w:tabs>
          <w:tab w:val="left" w:pos="426"/>
        </w:tabs>
        <w:rPr>
          <w:rFonts w:ascii="Arial" w:hAnsi="Arial" w:cs="Arial"/>
          <w:bCs/>
          <w:sz w:val="20"/>
          <w:szCs w:val="20"/>
          <w:lang w:val="en-US"/>
        </w:rPr>
      </w:pPr>
    </w:p>
    <w:p w14:paraId="13248C7D" w14:textId="77777777" w:rsidR="007B7C57" w:rsidRDefault="007B7C57" w:rsidP="007D0DD3">
      <w:pPr>
        <w:tabs>
          <w:tab w:val="left" w:pos="426"/>
        </w:tabs>
        <w:rPr>
          <w:rFonts w:ascii="Arial" w:hAnsi="Arial" w:cs="Arial"/>
          <w:bCs/>
          <w:sz w:val="20"/>
          <w:szCs w:val="20"/>
          <w:lang w:val="en-US"/>
        </w:rPr>
      </w:pPr>
    </w:p>
    <w:p w14:paraId="5622A94B" w14:textId="531CAC82" w:rsidR="007B7C57" w:rsidRPr="007B7C57" w:rsidRDefault="007B7C57" w:rsidP="007B7C57">
      <w:pPr>
        <w:tabs>
          <w:tab w:val="left" w:pos="426"/>
        </w:tabs>
        <w:jc w:val="center"/>
        <w:rPr>
          <w:rFonts w:ascii="Arial" w:hAnsi="Arial" w:cs="Arial"/>
          <w:b/>
          <w:sz w:val="20"/>
          <w:szCs w:val="20"/>
          <w:lang w:val="en-US"/>
        </w:rPr>
      </w:pPr>
      <w:r w:rsidRPr="007B7C57">
        <w:rPr>
          <w:rFonts w:ascii="Arial" w:hAnsi="Arial" w:cs="Arial"/>
          <w:b/>
          <w:sz w:val="20"/>
          <w:szCs w:val="20"/>
          <w:lang w:val="en-US"/>
        </w:rPr>
        <w:t xml:space="preserve">Procedure and instructions </w:t>
      </w:r>
      <w:r w:rsidR="0026242B" w:rsidRPr="007B7C57">
        <w:rPr>
          <w:rFonts w:ascii="Arial" w:hAnsi="Arial" w:cs="Arial"/>
          <w:b/>
          <w:sz w:val="20"/>
          <w:szCs w:val="20"/>
          <w:lang w:val="en-US"/>
        </w:rPr>
        <w:t>regarding the</w:t>
      </w:r>
      <w:r w:rsidRPr="007B7C57">
        <w:rPr>
          <w:rFonts w:ascii="Arial" w:hAnsi="Arial" w:cs="Arial"/>
          <w:b/>
          <w:sz w:val="20"/>
          <w:szCs w:val="20"/>
          <w:lang w:val="en-US"/>
        </w:rPr>
        <w:t xml:space="preserve"> C3 meeting.</w:t>
      </w:r>
    </w:p>
    <w:p w14:paraId="63CDEBAF" w14:textId="77777777" w:rsidR="007B7C57" w:rsidRDefault="007B7C57" w:rsidP="007D0DD3">
      <w:pPr>
        <w:tabs>
          <w:tab w:val="left" w:pos="426"/>
        </w:tabs>
        <w:rPr>
          <w:rFonts w:ascii="Arial" w:hAnsi="Arial" w:cs="Arial"/>
          <w:bCs/>
          <w:sz w:val="20"/>
          <w:szCs w:val="20"/>
          <w:lang w:val="en-US"/>
        </w:rPr>
      </w:pPr>
    </w:p>
    <w:p w14:paraId="5ACB7F3B" w14:textId="77777777" w:rsidR="007B7C57" w:rsidRDefault="007B7C57" w:rsidP="007B7C57">
      <w:pPr>
        <w:pStyle w:val="Normaalweb"/>
        <w:spacing w:before="0" w:beforeAutospacing="0" w:after="0" w:afterAutospacing="0"/>
        <w:jc w:val="both"/>
        <w:rPr>
          <w:color w:val="000000"/>
          <w:lang w:val="nl-NL" w:eastAsia="nl-NL"/>
        </w:rPr>
      </w:pPr>
      <w:r>
        <w:rPr>
          <w:rFonts w:ascii="Calibri" w:hAnsi="Calibri" w:cs="Calibri"/>
          <w:b/>
          <w:bCs/>
          <w:color w:val="000000"/>
          <w:sz w:val="22"/>
          <w:szCs w:val="22"/>
        </w:rPr>
        <w:t>Before the C3 meeting.</w:t>
      </w:r>
    </w:p>
    <w:p w14:paraId="4BDCEA00" w14:textId="77777777" w:rsidR="007B7C57" w:rsidRDefault="007B7C57" w:rsidP="007B7C57">
      <w:pPr>
        <w:pStyle w:val="Normaalweb"/>
        <w:numPr>
          <w:ilvl w:val="0"/>
          <w:numId w:val="2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PhD candidate will prepare a short summary (</w:t>
      </w:r>
      <w:r>
        <w:rPr>
          <w:rFonts w:ascii="Calibri" w:hAnsi="Calibri" w:cs="Calibri"/>
          <w:b/>
          <w:bCs/>
          <w:color w:val="000000"/>
          <w:sz w:val="22"/>
          <w:szCs w:val="22"/>
        </w:rPr>
        <w:t>1 A4 ma</w:t>
      </w:r>
      <w:r w:rsidRPr="00042ADC">
        <w:rPr>
          <w:rFonts w:ascii="Calibri" w:hAnsi="Calibri" w:cs="Calibri"/>
          <w:b/>
          <w:color w:val="000000"/>
          <w:sz w:val="22"/>
          <w:szCs w:val="22"/>
        </w:rPr>
        <w:t>x</w:t>
      </w:r>
      <w:r>
        <w:rPr>
          <w:rFonts w:ascii="Calibri" w:hAnsi="Calibri" w:cs="Calibri"/>
          <w:color w:val="000000"/>
          <w:sz w:val="22"/>
          <w:szCs w:val="22"/>
        </w:rPr>
        <w:t xml:space="preserve">) of the activities carried out during the previous period in the areas of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research, ii) teaching and supervision (taught as part of the PhD duties), and iii) education and training (received by the PhD candidate). </w:t>
      </w:r>
      <w:r>
        <w:rPr>
          <w:rFonts w:ascii="Calibri" w:hAnsi="Calibri" w:cs="Calibri"/>
          <w:b/>
          <w:bCs/>
          <w:color w:val="000000"/>
          <w:sz w:val="22"/>
          <w:szCs w:val="22"/>
        </w:rPr>
        <w:t>[PhD]</w:t>
      </w:r>
    </w:p>
    <w:p w14:paraId="7509ED98" w14:textId="77777777" w:rsidR="007B7C57" w:rsidRDefault="007B7C57" w:rsidP="007B7C57">
      <w:pPr>
        <w:pStyle w:val="Normaalweb"/>
        <w:numPr>
          <w:ilvl w:val="0"/>
          <w:numId w:val="2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PhD candidate will prepare a short summary (</w:t>
      </w:r>
      <w:r>
        <w:rPr>
          <w:rFonts w:ascii="Calibri" w:hAnsi="Calibri" w:cs="Calibri"/>
          <w:b/>
          <w:bCs/>
          <w:color w:val="000000"/>
          <w:sz w:val="22"/>
          <w:szCs w:val="22"/>
        </w:rPr>
        <w:t>1 A4 max</w:t>
      </w:r>
      <w:r>
        <w:rPr>
          <w:rFonts w:ascii="Calibri" w:hAnsi="Calibri" w:cs="Calibri"/>
          <w:color w:val="000000"/>
          <w:sz w:val="22"/>
          <w:szCs w:val="22"/>
        </w:rPr>
        <w:t xml:space="preserve">) of the plans for the next period in the same areas: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research, ii) teaching and supervision and iii) education and training. In case this is the meeting taking place at the beginning of </w:t>
      </w:r>
      <w:r>
        <w:rPr>
          <w:rFonts w:ascii="Calibri" w:hAnsi="Calibri" w:cs="Calibri"/>
          <w:b/>
          <w:bCs/>
          <w:color w:val="000000"/>
          <w:sz w:val="22"/>
          <w:szCs w:val="22"/>
        </w:rPr>
        <w:t xml:space="preserve">Y4, </w:t>
      </w:r>
      <w:r>
        <w:rPr>
          <w:rFonts w:ascii="Calibri" w:hAnsi="Calibri" w:cs="Calibri"/>
          <w:color w:val="000000"/>
          <w:sz w:val="22"/>
          <w:szCs w:val="22"/>
        </w:rPr>
        <w:t xml:space="preserve">this document should also include a roadmap towards writing and completing the PhD.  </w:t>
      </w:r>
      <w:r>
        <w:rPr>
          <w:rFonts w:ascii="Calibri" w:hAnsi="Calibri" w:cs="Calibri"/>
          <w:b/>
          <w:bCs/>
          <w:color w:val="000000"/>
          <w:sz w:val="22"/>
          <w:szCs w:val="22"/>
        </w:rPr>
        <w:t>[PhD]</w:t>
      </w:r>
    </w:p>
    <w:p w14:paraId="18ECDA21" w14:textId="77777777" w:rsidR="007B7C57" w:rsidRDefault="007B7C57" w:rsidP="007B7C57">
      <w:pPr>
        <w:pStyle w:val="Normaalweb"/>
        <w:numPr>
          <w:ilvl w:val="0"/>
          <w:numId w:val="2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The PhD candidate will send these two documents to the C3 member and PhD supervisors with at least one week in advance of the meeting. </w:t>
      </w:r>
      <w:r>
        <w:rPr>
          <w:rFonts w:ascii="Calibri" w:hAnsi="Calibri" w:cs="Calibri"/>
          <w:b/>
          <w:bCs/>
          <w:color w:val="000000"/>
          <w:sz w:val="22"/>
          <w:szCs w:val="22"/>
        </w:rPr>
        <w:t>[PhD]</w:t>
      </w:r>
    </w:p>
    <w:p w14:paraId="5178EBD8" w14:textId="77777777" w:rsidR="007B7C57" w:rsidRDefault="007B7C57" w:rsidP="007B7C57">
      <w:pPr>
        <w:pStyle w:val="Normaalweb"/>
        <w:numPr>
          <w:ilvl w:val="0"/>
          <w:numId w:val="2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When scheduling the meeting, the C3 member will make sure that there is sufficient time (at least 15 min) for a one-to-one discussion with the PhD candidate without the supervisors being present, either before or after the meeting. </w:t>
      </w:r>
      <w:r>
        <w:rPr>
          <w:rFonts w:ascii="Calibri" w:hAnsi="Calibri" w:cs="Calibri"/>
          <w:b/>
          <w:bCs/>
          <w:color w:val="000000"/>
          <w:sz w:val="22"/>
          <w:szCs w:val="22"/>
        </w:rPr>
        <w:t>[C3 member]</w:t>
      </w:r>
    </w:p>
    <w:p w14:paraId="26FC9EBA" w14:textId="77777777" w:rsidR="007B7C57" w:rsidRDefault="007B7C57" w:rsidP="007B7C57">
      <w:pPr>
        <w:rPr>
          <w:color w:val="000000"/>
        </w:rPr>
      </w:pPr>
    </w:p>
    <w:p w14:paraId="44621691" w14:textId="77777777" w:rsidR="007B7C57" w:rsidRDefault="007B7C57" w:rsidP="007B7C57">
      <w:pPr>
        <w:pStyle w:val="Normaalweb"/>
        <w:spacing w:before="0" w:beforeAutospacing="0" w:after="0" w:afterAutospacing="0"/>
        <w:jc w:val="both"/>
        <w:rPr>
          <w:color w:val="000000"/>
        </w:rPr>
      </w:pPr>
      <w:r>
        <w:rPr>
          <w:rFonts w:ascii="Calibri" w:hAnsi="Calibri" w:cs="Calibri"/>
          <w:b/>
          <w:bCs/>
          <w:color w:val="000000"/>
          <w:sz w:val="22"/>
          <w:szCs w:val="22"/>
        </w:rPr>
        <w:t>During the C3 meeting.</w:t>
      </w:r>
    </w:p>
    <w:p w14:paraId="480ECE9F" w14:textId="3B766936" w:rsidR="00027597" w:rsidRDefault="007B7C57" w:rsidP="007B7C57">
      <w:pPr>
        <w:pStyle w:val="Normaalweb"/>
        <w:spacing w:before="0" w:beforeAutospacing="0" w:after="0" w:afterAutospacing="0"/>
        <w:jc w:val="both"/>
        <w:rPr>
          <w:color w:val="000000"/>
        </w:rPr>
      </w:pPr>
      <w:r>
        <w:rPr>
          <w:rFonts w:ascii="Calibri" w:hAnsi="Calibri" w:cs="Calibri"/>
          <w:color w:val="000000"/>
          <w:sz w:val="22"/>
          <w:szCs w:val="22"/>
        </w:rPr>
        <w:t>The following list indicates a possible scheme for the topics that should be discussed during the C3 meeting. The list is not exhaustive and only meant to provide guidance, the C3 member is free to add other topics to complement the discussion. Italics indicate topics that do not need to be discussed always, but rather during a subset of the C3 meetings. </w:t>
      </w:r>
    </w:p>
    <w:p w14:paraId="1FF1EC38" w14:textId="2FF5B40A" w:rsidR="007B7C57" w:rsidRDefault="007B7C57" w:rsidP="00042ADC">
      <w:pPr>
        <w:pStyle w:val="Normaalweb"/>
        <w:spacing w:before="0" w:beforeAutospacing="0" w:after="0" w:afterAutospacing="0"/>
        <w:jc w:val="both"/>
      </w:pPr>
    </w:p>
    <w:p w14:paraId="1EFFE8BB" w14:textId="77777777" w:rsidR="007B7C57" w:rsidRDefault="007B7C57" w:rsidP="007B7C57">
      <w:pPr>
        <w:pStyle w:val="Normaalweb"/>
        <w:numPr>
          <w:ilvl w:val="0"/>
          <w:numId w:val="27"/>
        </w:numPr>
        <w:spacing w:before="0" w:beforeAutospacing="0" w:after="0" w:afterAutospacing="0"/>
        <w:jc w:val="both"/>
        <w:textAlignment w:val="baseline"/>
        <w:rPr>
          <w:rFonts w:ascii="Calibri" w:hAnsi="Calibri" w:cs="Calibri"/>
          <w:i/>
          <w:iCs/>
          <w:color w:val="000000"/>
          <w:sz w:val="22"/>
          <w:szCs w:val="22"/>
        </w:rPr>
      </w:pPr>
      <w:r>
        <w:rPr>
          <w:rFonts w:ascii="Calibri" w:hAnsi="Calibri" w:cs="Calibri"/>
          <w:i/>
          <w:iCs/>
          <w:color w:val="000000"/>
          <w:sz w:val="22"/>
          <w:szCs w:val="22"/>
        </w:rPr>
        <w:t>Explanation of the C3 mentoring scheme (only necessary during the first meeting)</w:t>
      </w:r>
    </w:p>
    <w:p w14:paraId="5A9003E1" w14:textId="77777777" w:rsidR="007B7C57" w:rsidRDefault="007B7C57" w:rsidP="007B7C57">
      <w:pPr>
        <w:pStyle w:val="Normaalweb"/>
        <w:numPr>
          <w:ilvl w:val="0"/>
          <w:numId w:val="27"/>
        </w:numPr>
        <w:spacing w:before="0" w:beforeAutospacing="0" w:after="0" w:afterAutospacing="0"/>
        <w:jc w:val="both"/>
        <w:textAlignment w:val="baseline"/>
        <w:rPr>
          <w:rFonts w:ascii="Calibri" w:hAnsi="Calibri" w:cs="Calibri"/>
          <w:i/>
          <w:iCs/>
          <w:color w:val="000000"/>
          <w:sz w:val="22"/>
          <w:szCs w:val="22"/>
        </w:rPr>
      </w:pPr>
      <w:r>
        <w:rPr>
          <w:rFonts w:ascii="Calibri" w:hAnsi="Calibri" w:cs="Calibri"/>
          <w:i/>
          <w:iCs/>
          <w:color w:val="000000"/>
          <w:sz w:val="22"/>
          <w:szCs w:val="22"/>
        </w:rPr>
        <w:t>The C3 member should confirm that a Training and Supervision Plan (TSP) has been submitted either to Nikhef or to the partner universities, and that the PhD candidate is registered in the graduate school system of the university which will grant them their PhD (only necessary during the first meeting).</w:t>
      </w:r>
    </w:p>
    <w:p w14:paraId="61F1C68C" w14:textId="77777777" w:rsidR="007B7C57" w:rsidRDefault="007B7C57" w:rsidP="007B7C57">
      <w:pPr>
        <w:pStyle w:val="Normaalweb"/>
        <w:numPr>
          <w:ilvl w:val="0"/>
          <w:numId w:val="27"/>
        </w:numPr>
        <w:spacing w:before="0" w:beforeAutospacing="0" w:after="0" w:afterAutospacing="0"/>
        <w:jc w:val="both"/>
        <w:textAlignment w:val="baseline"/>
        <w:rPr>
          <w:rFonts w:ascii="Calibri" w:hAnsi="Calibri" w:cs="Calibri"/>
          <w:i/>
          <w:iCs/>
          <w:color w:val="000000"/>
          <w:sz w:val="22"/>
          <w:szCs w:val="22"/>
        </w:rPr>
      </w:pPr>
      <w:r>
        <w:rPr>
          <w:rFonts w:ascii="Calibri" w:hAnsi="Calibri" w:cs="Calibri"/>
          <w:i/>
          <w:iCs/>
          <w:color w:val="000000"/>
          <w:sz w:val="22"/>
          <w:szCs w:val="22"/>
        </w:rPr>
        <w:t>Discussion of university-specific requirements (in addition to or complementing those of Nikhef) for PhD graduation. These requirements change frequently and it is the responsibility of both the PhD candidate and the supervisors to be informed, and if required check with the OSAF chair (only necessary during the first and last meetings).</w:t>
      </w:r>
    </w:p>
    <w:p w14:paraId="135AD3B6" w14:textId="77777777" w:rsidR="007B7C57" w:rsidRDefault="007B7C57" w:rsidP="007B7C57">
      <w:pPr>
        <w:pStyle w:val="Normaalweb"/>
        <w:numPr>
          <w:ilvl w:val="0"/>
          <w:numId w:val="27"/>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Evaluation of the performance during the past reporting period: research, publications, training and education followed, teaching activities at universities and supervision of BSc/MSc students.</w:t>
      </w:r>
    </w:p>
    <w:p w14:paraId="1E78A158" w14:textId="0008A0EE" w:rsidR="007B7C57" w:rsidRDefault="007B7C57" w:rsidP="007B7C57">
      <w:pPr>
        <w:pStyle w:val="Normaalweb"/>
        <w:spacing w:before="0" w:beforeAutospacing="0" w:after="0" w:afterAutospacing="0"/>
        <w:ind w:left="720"/>
        <w:jc w:val="both"/>
        <w:rPr>
          <w:color w:val="000000"/>
        </w:rPr>
      </w:pPr>
      <w:r>
        <w:rPr>
          <w:rFonts w:ascii="Calibri" w:hAnsi="Calibri" w:cs="Calibri"/>
          <w:i/>
          <w:iCs/>
          <w:color w:val="000000"/>
          <w:sz w:val="22"/>
          <w:szCs w:val="22"/>
        </w:rPr>
        <w:t xml:space="preserve">Here the OSAF graduation requirements should be reminded. OSAF requires that 2 BND schools and 6 Topical lectures are completed before the PhD candidate graduates. With the agreement of the Promotor, Candidate, and C3 member, </w:t>
      </w:r>
      <w:hyperlink r:id="rId8" w:history="1">
        <w:r>
          <w:rPr>
            <w:rStyle w:val="Hyperlink"/>
            <w:rFonts w:ascii="Calibri" w:hAnsi="Calibri" w:cs="Calibri"/>
            <w:i/>
            <w:iCs/>
            <w:color w:val="1155CC"/>
            <w:sz w:val="22"/>
            <w:szCs w:val="22"/>
          </w:rPr>
          <w:t>one BND school may be substituted</w:t>
        </w:r>
      </w:hyperlink>
      <w:r>
        <w:rPr>
          <w:rFonts w:ascii="Calibri" w:hAnsi="Calibri" w:cs="Calibri"/>
          <w:i/>
          <w:iCs/>
          <w:color w:val="000000"/>
          <w:sz w:val="22"/>
          <w:szCs w:val="22"/>
        </w:rPr>
        <w:t xml:space="preserve"> with an equivalent school or schools with similar weight. This replacement </w:t>
      </w:r>
      <w:r w:rsidR="00027597">
        <w:rPr>
          <w:rFonts w:ascii="Calibri" w:hAnsi="Calibri" w:cs="Calibri"/>
          <w:i/>
          <w:iCs/>
          <w:color w:val="000000"/>
          <w:sz w:val="22"/>
          <w:szCs w:val="22"/>
        </w:rPr>
        <w:t>school should</w:t>
      </w:r>
      <w:r>
        <w:rPr>
          <w:rFonts w:ascii="Calibri" w:hAnsi="Calibri" w:cs="Calibri"/>
          <w:i/>
          <w:iCs/>
          <w:color w:val="000000"/>
          <w:sz w:val="22"/>
          <w:szCs w:val="22"/>
        </w:rPr>
        <w:t xml:space="preserve"> explicitly include both didactic and networking opportunities. </w:t>
      </w:r>
      <w:hyperlink r:id="rId9" w:history="1">
        <w:r>
          <w:rPr>
            <w:rStyle w:val="Hyperlink"/>
            <w:rFonts w:ascii="Calibri" w:hAnsi="Calibri" w:cs="Calibri"/>
            <w:i/>
            <w:iCs/>
            <w:color w:val="1155CC"/>
            <w:sz w:val="22"/>
            <w:szCs w:val="22"/>
          </w:rPr>
          <w:t>Topical lectures</w:t>
        </w:r>
      </w:hyperlink>
      <w:r>
        <w:rPr>
          <w:rFonts w:ascii="Calibri" w:hAnsi="Calibri" w:cs="Calibri"/>
          <w:i/>
          <w:iCs/>
          <w:color w:val="000000"/>
          <w:sz w:val="22"/>
          <w:szCs w:val="22"/>
        </w:rPr>
        <w:t xml:space="preserve"> may not be substituted. Progress should be continuously tracked via the C3 report.</w:t>
      </w:r>
    </w:p>
    <w:p w14:paraId="14D2779A" w14:textId="2DA4EBCC" w:rsidR="007B7C57" w:rsidRDefault="007B7C57" w:rsidP="007B7C57">
      <w:pPr>
        <w:pStyle w:val="Normaalweb"/>
        <w:numPr>
          <w:ilvl w:val="0"/>
          <w:numId w:val="28"/>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Discussion of the general well-being of the PhD candidate and of any difficulties experienced during the last period (related to either work-related or personal matters). In case needed, the C3 member will point the PhD candidate to the relevant instance for further support (with HR being always the first contact point).</w:t>
      </w:r>
    </w:p>
    <w:p w14:paraId="2AF6C1CF" w14:textId="77777777" w:rsidR="007B7C57" w:rsidRDefault="007B7C57">
      <w:pPr>
        <w:rPr>
          <w:rFonts w:ascii="Calibri" w:hAnsi="Calibri" w:cs="Calibri"/>
          <w:color w:val="000000"/>
          <w:sz w:val="22"/>
          <w:szCs w:val="22"/>
          <w:lang w:val="en-US"/>
        </w:rPr>
      </w:pPr>
      <w:r>
        <w:rPr>
          <w:rFonts w:ascii="Calibri" w:hAnsi="Calibri" w:cs="Calibri"/>
          <w:color w:val="000000"/>
          <w:sz w:val="22"/>
          <w:szCs w:val="22"/>
        </w:rPr>
        <w:br w:type="page"/>
      </w:r>
    </w:p>
    <w:p w14:paraId="013D7457" w14:textId="77777777" w:rsidR="007B7C57" w:rsidRDefault="007B7C57" w:rsidP="007B7C57">
      <w:pPr>
        <w:pStyle w:val="Normaalweb"/>
        <w:spacing w:before="0" w:beforeAutospacing="0" w:after="0" w:afterAutospacing="0"/>
        <w:ind w:left="720"/>
        <w:jc w:val="both"/>
        <w:textAlignment w:val="baseline"/>
        <w:rPr>
          <w:rFonts w:ascii="Calibri" w:hAnsi="Calibri" w:cs="Calibri"/>
          <w:color w:val="000000"/>
          <w:sz w:val="22"/>
          <w:szCs w:val="22"/>
        </w:rPr>
      </w:pPr>
    </w:p>
    <w:p w14:paraId="1A519452" w14:textId="77777777" w:rsidR="007B7C57" w:rsidRDefault="007B7C57" w:rsidP="007B7C57">
      <w:pPr>
        <w:pStyle w:val="Normaalweb"/>
        <w:spacing w:before="0" w:beforeAutospacing="0" w:after="0" w:afterAutospacing="0"/>
        <w:ind w:left="720"/>
        <w:jc w:val="both"/>
        <w:textAlignment w:val="baseline"/>
        <w:rPr>
          <w:rFonts w:ascii="Calibri" w:hAnsi="Calibri" w:cs="Calibri"/>
          <w:color w:val="000000"/>
          <w:sz w:val="22"/>
          <w:szCs w:val="22"/>
        </w:rPr>
      </w:pPr>
    </w:p>
    <w:p w14:paraId="6942FF1F" w14:textId="77777777" w:rsidR="007B7C57" w:rsidRDefault="007B7C57" w:rsidP="007B7C57">
      <w:pPr>
        <w:pStyle w:val="Normaalweb"/>
        <w:numPr>
          <w:ilvl w:val="0"/>
          <w:numId w:val="28"/>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Discussion on the PhD supervision and evaluation of its quality and quantity by both the PhD candidate and the supervisors. Here the C3 member should pay attention whether the perceptions about PhD supervisor are shared and whether there is good expectation management both from the side of the PhD candidate and of the supervisor.</w:t>
      </w:r>
    </w:p>
    <w:p w14:paraId="4A424099" w14:textId="77777777" w:rsidR="007B7C57" w:rsidRDefault="007B7C57" w:rsidP="007B7C57">
      <w:pPr>
        <w:pStyle w:val="Normaalweb"/>
        <w:numPr>
          <w:ilvl w:val="0"/>
          <w:numId w:val="28"/>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General discussion about what the PhD candidate may need to further improve its performance and what Nikhef can do to support them in this aspect. </w:t>
      </w:r>
    </w:p>
    <w:p w14:paraId="6AB4FC7B" w14:textId="77777777" w:rsidR="007B7C57" w:rsidRDefault="007B7C57" w:rsidP="007B7C57">
      <w:pPr>
        <w:pStyle w:val="Normaalweb"/>
        <w:numPr>
          <w:ilvl w:val="0"/>
          <w:numId w:val="28"/>
        </w:numPr>
        <w:spacing w:before="0" w:beforeAutospacing="0" w:after="0" w:afterAutospacing="0"/>
        <w:jc w:val="both"/>
        <w:textAlignment w:val="baseline"/>
        <w:rPr>
          <w:rFonts w:ascii="Calibri" w:hAnsi="Calibri" w:cs="Calibri"/>
          <w:i/>
          <w:iCs/>
          <w:color w:val="000000"/>
          <w:sz w:val="22"/>
          <w:szCs w:val="22"/>
        </w:rPr>
      </w:pPr>
      <w:r>
        <w:rPr>
          <w:rFonts w:ascii="Calibri" w:hAnsi="Calibri" w:cs="Calibri"/>
          <w:i/>
          <w:iCs/>
          <w:color w:val="000000"/>
          <w:sz w:val="22"/>
          <w:szCs w:val="22"/>
        </w:rPr>
        <w:t>Discuss whether a PhD candidate is on track for a positive ``go” decision at the go/no-go meeting taking place at the end of Y1 (only necessary during the first meeting).</w:t>
      </w:r>
    </w:p>
    <w:p w14:paraId="3C46DECA" w14:textId="66126DE6" w:rsidR="007B7C57" w:rsidRDefault="007B7C57" w:rsidP="007B7C57">
      <w:pPr>
        <w:pStyle w:val="Normaalweb"/>
        <w:numPr>
          <w:ilvl w:val="0"/>
          <w:numId w:val="28"/>
        </w:numPr>
        <w:spacing w:before="0" w:beforeAutospacing="0" w:after="0" w:afterAutospacing="0"/>
        <w:jc w:val="both"/>
        <w:textAlignment w:val="baseline"/>
        <w:rPr>
          <w:rFonts w:ascii="Calibri" w:hAnsi="Calibri" w:cs="Calibri"/>
          <w:i/>
          <w:iCs/>
          <w:color w:val="000000"/>
          <w:sz w:val="22"/>
          <w:szCs w:val="22"/>
        </w:rPr>
      </w:pPr>
      <w:r>
        <w:rPr>
          <w:rFonts w:ascii="Calibri" w:hAnsi="Calibri" w:cs="Calibri"/>
          <w:i/>
          <w:iCs/>
          <w:color w:val="000000"/>
          <w:sz w:val="22"/>
          <w:szCs w:val="22"/>
        </w:rPr>
        <w:t xml:space="preserve">If necessary: discussion on whether or not the PhD candidate is satisfying the conditions for </w:t>
      </w:r>
      <w:r w:rsidR="00027597">
        <w:rPr>
          <w:rFonts w:ascii="Calibri" w:hAnsi="Calibri" w:cs="Calibri"/>
          <w:i/>
          <w:iCs/>
          <w:color w:val="000000"/>
          <w:sz w:val="22"/>
          <w:szCs w:val="22"/>
        </w:rPr>
        <w:t>a positive</w:t>
      </w:r>
      <w:r>
        <w:rPr>
          <w:rFonts w:ascii="Calibri" w:hAnsi="Calibri" w:cs="Calibri"/>
          <w:i/>
          <w:iCs/>
          <w:color w:val="000000"/>
          <w:sz w:val="22"/>
          <w:szCs w:val="22"/>
        </w:rPr>
        <w:t xml:space="preserve"> ``go” decision at the go/no-go meeting (only relevant for the second meeting, taking place at the beginning of Y2).</w:t>
      </w:r>
    </w:p>
    <w:p w14:paraId="05DDB8A3" w14:textId="77777777" w:rsidR="007B7C57" w:rsidRDefault="007B7C57" w:rsidP="007B7C57">
      <w:pPr>
        <w:pStyle w:val="Normaalweb"/>
        <w:numPr>
          <w:ilvl w:val="0"/>
          <w:numId w:val="28"/>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Discussion about the planning for the subsequent period in the same categories: research, publications, training and education to be followed (in particular, graduate schools and compulsory soft-skills courses), teaching activities at universities and supervision of BSc/MSc students.</w:t>
      </w:r>
    </w:p>
    <w:p w14:paraId="2601031C" w14:textId="77777777" w:rsidR="007B7C57" w:rsidRDefault="007B7C57" w:rsidP="007B7C57">
      <w:pPr>
        <w:pStyle w:val="Normaalweb"/>
        <w:numPr>
          <w:ilvl w:val="0"/>
          <w:numId w:val="28"/>
        </w:numPr>
        <w:spacing w:before="0" w:beforeAutospacing="0" w:after="0" w:afterAutospacing="0"/>
        <w:jc w:val="both"/>
        <w:textAlignment w:val="baseline"/>
        <w:rPr>
          <w:rFonts w:ascii="Calibri" w:hAnsi="Calibri" w:cs="Calibri"/>
          <w:i/>
          <w:iCs/>
          <w:color w:val="000000"/>
          <w:sz w:val="22"/>
          <w:szCs w:val="22"/>
        </w:rPr>
      </w:pPr>
      <w:r>
        <w:rPr>
          <w:rFonts w:ascii="Calibri" w:hAnsi="Calibri" w:cs="Calibri"/>
          <w:i/>
          <w:iCs/>
          <w:color w:val="000000"/>
          <w:sz w:val="22"/>
          <w:szCs w:val="22"/>
        </w:rPr>
        <w:t>Discussion on the planning towards writing and submitting the PhD manuscript (only relevant at the last C3 meeting taking place at the beginning of Y4).</w:t>
      </w:r>
    </w:p>
    <w:p w14:paraId="0FE0FE00" w14:textId="77777777" w:rsidR="007B7C57" w:rsidRDefault="007B7C57" w:rsidP="007B7C57">
      <w:pPr>
        <w:rPr>
          <w:color w:val="000000"/>
        </w:rPr>
      </w:pPr>
    </w:p>
    <w:p w14:paraId="457CFBA6" w14:textId="77777777" w:rsidR="007B7C57" w:rsidRDefault="007B7C57" w:rsidP="007B7C57">
      <w:pPr>
        <w:pStyle w:val="Normaalweb"/>
        <w:spacing w:before="0" w:beforeAutospacing="0" w:after="0" w:afterAutospacing="0"/>
        <w:jc w:val="both"/>
        <w:rPr>
          <w:color w:val="000000"/>
        </w:rPr>
      </w:pPr>
      <w:r>
        <w:rPr>
          <w:rFonts w:ascii="Calibri" w:hAnsi="Calibri" w:cs="Calibri"/>
          <w:b/>
          <w:bCs/>
          <w:color w:val="000000"/>
          <w:sz w:val="22"/>
          <w:szCs w:val="22"/>
        </w:rPr>
        <w:t>After the C3 meeting. </w:t>
      </w:r>
    </w:p>
    <w:p w14:paraId="66CEEB3D" w14:textId="6C0F0D89" w:rsidR="007B7C57" w:rsidRDefault="007B7C57" w:rsidP="007B7C57">
      <w:pPr>
        <w:pStyle w:val="Normaalweb"/>
        <w:numPr>
          <w:ilvl w:val="0"/>
          <w:numId w:val="29"/>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C3 member will send to Nikhef HR (</w:t>
      </w:r>
      <w:hyperlink r:id="rId10" w:history="1">
        <w:r>
          <w:rPr>
            <w:rStyle w:val="Hyperlink"/>
            <w:rFonts w:ascii="Calibri" w:hAnsi="Calibri" w:cs="Calibri"/>
            <w:color w:val="1155CC"/>
            <w:sz w:val="22"/>
            <w:szCs w:val="22"/>
          </w:rPr>
          <w:t>pz@nikhef.nl</w:t>
        </w:r>
      </w:hyperlink>
      <w:r>
        <w:rPr>
          <w:rFonts w:ascii="Calibri" w:hAnsi="Calibri" w:cs="Calibri"/>
          <w:color w:val="000000"/>
          <w:sz w:val="22"/>
          <w:szCs w:val="22"/>
        </w:rPr>
        <w:t xml:space="preserve">) the report of the meeting together with the documents provided by the PhD candidate in preparation for the meeting. Both the supervisors and the PhD candidate will be </w:t>
      </w:r>
      <w:proofErr w:type="spellStart"/>
      <w:r>
        <w:rPr>
          <w:rFonts w:ascii="Calibri" w:hAnsi="Calibri" w:cs="Calibri"/>
          <w:color w:val="000000"/>
          <w:sz w:val="22"/>
          <w:szCs w:val="22"/>
        </w:rPr>
        <w:t>cc’ed</w:t>
      </w:r>
      <w:proofErr w:type="spellEnd"/>
      <w:r>
        <w:rPr>
          <w:rFonts w:ascii="Calibri" w:hAnsi="Calibri" w:cs="Calibri"/>
          <w:color w:val="000000"/>
          <w:sz w:val="22"/>
          <w:szCs w:val="22"/>
        </w:rPr>
        <w:t xml:space="preserve"> in this email </w:t>
      </w:r>
      <w:r>
        <w:rPr>
          <w:rFonts w:ascii="Calibri" w:hAnsi="Calibri" w:cs="Calibri"/>
          <w:b/>
          <w:bCs/>
          <w:color w:val="000000"/>
          <w:sz w:val="22"/>
          <w:szCs w:val="22"/>
        </w:rPr>
        <w:t>[C3 member].</w:t>
      </w:r>
      <w:r w:rsidR="00027597">
        <w:rPr>
          <w:rFonts w:ascii="Calibri" w:hAnsi="Calibri" w:cs="Calibri"/>
          <w:b/>
          <w:bCs/>
          <w:color w:val="000000"/>
          <w:sz w:val="22"/>
          <w:szCs w:val="22"/>
        </w:rPr>
        <w:t xml:space="preserve"> </w:t>
      </w:r>
      <w:r w:rsidR="00027597">
        <w:rPr>
          <w:rFonts w:ascii="Calibri" w:hAnsi="Calibri" w:cs="Calibri"/>
          <w:bCs/>
          <w:i/>
          <w:color w:val="000000"/>
          <w:sz w:val="22"/>
          <w:szCs w:val="22"/>
        </w:rPr>
        <w:t xml:space="preserve">Any format for this report is acceptable (word, email, latex) provided it contains the required information as indicated in the template. </w:t>
      </w:r>
    </w:p>
    <w:p w14:paraId="2B237E7E" w14:textId="77777777" w:rsidR="007B7C57" w:rsidRDefault="007B7C57" w:rsidP="007B7C57">
      <w:pPr>
        <w:pStyle w:val="Normaalweb"/>
        <w:numPr>
          <w:ilvl w:val="0"/>
          <w:numId w:val="29"/>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In the case that confidential information needs to be reported (e.g. possible conflict or disagreements between PhD candidate and supervisors), the C3 member will send, </w:t>
      </w:r>
      <w:r>
        <w:rPr>
          <w:rFonts w:ascii="Calibri" w:hAnsi="Calibri" w:cs="Calibri"/>
          <w:i/>
          <w:iCs/>
          <w:color w:val="000000"/>
          <w:sz w:val="22"/>
          <w:szCs w:val="22"/>
        </w:rPr>
        <w:t>with the explicit permission from the PhD candidate</w:t>
      </w:r>
      <w:r>
        <w:rPr>
          <w:rFonts w:ascii="Calibri" w:hAnsi="Calibri" w:cs="Calibri"/>
          <w:color w:val="000000"/>
          <w:sz w:val="22"/>
          <w:szCs w:val="22"/>
        </w:rPr>
        <w:t>, separate email only to Nikhef HR (</w:t>
      </w:r>
      <w:hyperlink r:id="rId11" w:history="1">
        <w:r>
          <w:rPr>
            <w:rStyle w:val="Hyperlink"/>
            <w:rFonts w:ascii="Calibri" w:hAnsi="Calibri" w:cs="Calibri"/>
            <w:color w:val="1155CC"/>
            <w:sz w:val="22"/>
            <w:szCs w:val="22"/>
          </w:rPr>
          <w:t>pz@nikhef.nl</w:t>
        </w:r>
      </w:hyperlink>
      <w:r>
        <w:rPr>
          <w:rFonts w:ascii="Calibri" w:hAnsi="Calibri" w:cs="Calibri"/>
          <w:color w:val="000000"/>
          <w:sz w:val="22"/>
          <w:szCs w:val="22"/>
        </w:rPr>
        <w:t xml:space="preserve">) briefly summarizing the situation. In case actions need to be taken, HR will take the lead afterwards. </w:t>
      </w:r>
      <w:r>
        <w:rPr>
          <w:rFonts w:ascii="Calibri" w:hAnsi="Calibri" w:cs="Calibri"/>
          <w:b/>
          <w:bCs/>
          <w:color w:val="000000"/>
          <w:sz w:val="22"/>
          <w:szCs w:val="22"/>
        </w:rPr>
        <w:t>[C3 member].</w:t>
      </w:r>
    </w:p>
    <w:sectPr w:rsidR="007B7C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3202" w14:textId="77777777" w:rsidR="00F44D47" w:rsidRDefault="00F44D47">
      <w:r>
        <w:separator/>
      </w:r>
    </w:p>
  </w:endnote>
  <w:endnote w:type="continuationSeparator" w:id="0">
    <w:p w14:paraId="4BEB9A2A" w14:textId="77777777" w:rsidR="00F44D47" w:rsidRDefault="00F4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67C0" w14:textId="79A604FE" w:rsidR="006D194F" w:rsidRPr="00945ED2" w:rsidRDefault="006D194F">
    <w:pPr>
      <w:pStyle w:val="Voettekst"/>
      <w:jc w:val="right"/>
      <w:rPr>
        <w:rFonts w:ascii="Arial" w:hAnsi="Arial" w:cs="Arial"/>
      </w:rPr>
    </w:pPr>
    <w:r w:rsidRPr="00945ED2">
      <w:rPr>
        <w:rFonts w:ascii="Arial" w:hAnsi="Arial" w:cs="Arial"/>
      </w:rPr>
      <w:fldChar w:fldCharType="begin"/>
    </w:r>
    <w:r w:rsidRPr="00945ED2">
      <w:rPr>
        <w:rFonts w:ascii="Arial" w:hAnsi="Arial" w:cs="Arial"/>
      </w:rPr>
      <w:instrText>PAGE   \* MERGEFORMAT</w:instrText>
    </w:r>
    <w:r w:rsidRPr="00945ED2">
      <w:rPr>
        <w:rFonts w:ascii="Arial" w:hAnsi="Arial" w:cs="Arial"/>
      </w:rPr>
      <w:fldChar w:fldCharType="separate"/>
    </w:r>
    <w:r w:rsidR="00D23395" w:rsidRPr="00D23395">
      <w:rPr>
        <w:rFonts w:ascii="Arial" w:hAnsi="Arial" w:cs="Arial"/>
        <w:noProof/>
        <w:lang w:val="nl-NL"/>
      </w:rPr>
      <w:t>2</w:t>
    </w:r>
    <w:r w:rsidRPr="00945ED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1B28" w14:textId="77777777" w:rsidR="00F44D47" w:rsidRDefault="00F44D47">
      <w:r>
        <w:separator/>
      </w:r>
    </w:p>
  </w:footnote>
  <w:footnote w:type="continuationSeparator" w:id="0">
    <w:p w14:paraId="5F6FE8E3" w14:textId="77777777" w:rsidR="00F44D47" w:rsidRDefault="00F44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D7F" w14:textId="08F2528C" w:rsidR="00D23395" w:rsidRDefault="00D23395">
    <w:pPr>
      <w:pStyle w:val="Koptekst"/>
      <w:rPr>
        <w:rFonts w:ascii="Arial" w:hAnsi="Arial" w:cs="Arial"/>
        <w:b/>
        <w:sz w:val="44"/>
        <w:szCs w:val="44"/>
        <w:u w:val="single"/>
        <w:lang w:val="en-US"/>
      </w:rPr>
    </w:pPr>
    <w:r>
      <w:rPr>
        <w:rFonts w:ascii="Verdana" w:hAnsi="Verdana"/>
        <w:noProof/>
        <w:lang w:val="nl-NL" w:eastAsia="nl-NL"/>
      </w:rPr>
      <w:drawing>
        <wp:anchor distT="0" distB="0" distL="114300" distR="114300" simplePos="0" relativeHeight="251660288" behindDoc="0" locked="0" layoutInCell="1" allowOverlap="1" wp14:anchorId="17C21DFC" wp14:editId="47BAA160">
          <wp:simplePos x="0" y="0"/>
          <wp:positionH relativeFrom="column">
            <wp:posOffset>4758055</wp:posOffset>
          </wp:positionH>
          <wp:positionV relativeFrom="paragraph">
            <wp:posOffset>-90805</wp:posOffset>
          </wp:positionV>
          <wp:extent cx="1174750" cy="460375"/>
          <wp:effectExtent l="0" t="0" r="0" b="0"/>
          <wp:wrapNone/>
          <wp:docPr id="2" name="Picture 2" descr="C:\Users\pietervb\Desktop\Nikhef-logo-RGB-500x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ervb\Desktop\Nikhef-logo-RGB-500x1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460375"/>
                  </a:xfrm>
                  <a:prstGeom prst="rect">
                    <a:avLst/>
                  </a:prstGeom>
                  <a:noFill/>
                  <a:ln>
                    <a:noFill/>
                  </a:ln>
                </pic:spPr>
              </pic:pic>
            </a:graphicData>
          </a:graphic>
        </wp:anchor>
      </w:drawing>
    </w:r>
    <w:r w:rsidR="006D194F" w:rsidRPr="002152AF">
      <w:rPr>
        <w:rFonts w:ascii="Arial" w:hAnsi="Arial" w:cs="Arial"/>
        <w:b/>
        <w:sz w:val="44"/>
        <w:szCs w:val="44"/>
        <w:u w:val="single"/>
        <w:lang w:val="en-US"/>
      </w:rPr>
      <w:t xml:space="preserve">C3 </w:t>
    </w:r>
    <w:r w:rsidR="00172520">
      <w:rPr>
        <w:rFonts w:ascii="Arial" w:hAnsi="Arial" w:cs="Arial"/>
        <w:b/>
        <w:sz w:val="44"/>
        <w:szCs w:val="44"/>
        <w:u w:val="single"/>
        <w:lang w:val="en-US"/>
      </w:rPr>
      <w:t>meeting r</w:t>
    </w:r>
    <w:r w:rsidR="0051132D">
      <w:rPr>
        <w:rFonts w:ascii="Arial" w:hAnsi="Arial" w:cs="Arial"/>
        <w:b/>
        <w:sz w:val="44"/>
        <w:szCs w:val="44"/>
        <w:u w:val="single"/>
        <w:lang w:val="en-US"/>
      </w:rPr>
      <w:t>eport</w:t>
    </w:r>
  </w:p>
  <w:p w14:paraId="24AEFB59" w14:textId="64FFE89B" w:rsidR="006D194F" w:rsidRPr="00D23395" w:rsidRDefault="006D194F">
    <w:pPr>
      <w:pStyle w:val="Koptekst"/>
      <w:rPr>
        <w:rFonts w:ascii="Arial" w:hAnsi="Arial" w:cs="Arial"/>
        <w:b/>
        <w:sz w:val="44"/>
        <w:szCs w:val="44"/>
        <w:u w:val="single"/>
        <w:lang w:val="en-US"/>
      </w:rPr>
    </w:pPr>
    <w:r w:rsidRPr="002152AF">
      <w:rPr>
        <w:rFonts w:ascii="Verdana" w:hAnsi="Verdana"/>
        <w:b/>
        <w:i/>
        <w:lang w:val="en-US"/>
      </w:rPr>
      <w:tab/>
    </w:r>
    <w:r w:rsidRPr="002152AF">
      <w:rPr>
        <w:rFonts w:ascii="Verdana" w:hAnsi="Verdana"/>
        <w:b/>
        <w:i/>
        <w:lang w:val="en-US"/>
      </w:rPr>
      <w:tab/>
    </w:r>
  </w:p>
  <w:p w14:paraId="67ED42D9" w14:textId="1699885D" w:rsidR="006D194F" w:rsidRPr="002152AF" w:rsidRDefault="00172520" w:rsidP="003C7B31">
    <w:pPr>
      <w:pStyle w:val="Koptekst"/>
      <w:jc w:val="center"/>
      <w:rPr>
        <w:rFonts w:ascii="Arial" w:hAnsi="Arial" w:cs="Arial"/>
        <w:i/>
        <w:lang w:val="en-US"/>
      </w:rPr>
    </w:pPr>
    <w:r>
      <w:rPr>
        <w:rFonts w:ascii="Arial" w:hAnsi="Arial" w:cs="Arial"/>
        <w:i/>
        <w:lang w:val="en-US"/>
      </w:rPr>
      <w:t>Graduate</w:t>
    </w:r>
    <w:r w:rsidRPr="002152AF">
      <w:rPr>
        <w:rFonts w:ascii="Arial" w:hAnsi="Arial" w:cs="Arial"/>
        <w:i/>
        <w:lang w:val="en-US"/>
      </w:rPr>
      <w:t xml:space="preserve"> </w:t>
    </w:r>
    <w:r w:rsidR="006D194F" w:rsidRPr="002152AF">
      <w:rPr>
        <w:rFonts w:ascii="Arial" w:hAnsi="Arial" w:cs="Arial"/>
        <w:i/>
        <w:lang w:val="en-US"/>
      </w:rPr>
      <w:t xml:space="preserve">School </w:t>
    </w:r>
    <w:r>
      <w:rPr>
        <w:rFonts w:ascii="Arial" w:hAnsi="Arial" w:cs="Arial"/>
        <w:i/>
        <w:lang w:val="en-US"/>
      </w:rPr>
      <w:t xml:space="preserve">on </w:t>
    </w:r>
    <w:r w:rsidR="006D194F" w:rsidRPr="002152AF">
      <w:rPr>
        <w:rFonts w:ascii="Arial" w:hAnsi="Arial" w:cs="Arial"/>
        <w:i/>
        <w:lang w:val="en-US"/>
      </w:rPr>
      <w:t>Subatomic Physics</w:t>
    </w:r>
    <w:r>
      <w:rPr>
        <w:rFonts w:ascii="Arial" w:hAnsi="Arial" w:cs="Arial"/>
        <w:i/>
        <w:lang w:val="en-US"/>
      </w:rPr>
      <w:t xml:space="preserve"> / </w:t>
    </w:r>
    <w:proofErr w:type="spellStart"/>
    <w:r>
      <w:rPr>
        <w:rFonts w:ascii="Arial" w:hAnsi="Arial" w:cs="Arial"/>
        <w:i/>
        <w:lang w:val="en-US"/>
      </w:rPr>
      <w:t>Onderzoekschool</w:t>
    </w:r>
    <w:proofErr w:type="spellEnd"/>
    <w:r>
      <w:rPr>
        <w:rFonts w:ascii="Arial" w:hAnsi="Arial" w:cs="Arial"/>
        <w:i/>
        <w:lang w:val="en-US"/>
      </w:rPr>
      <w:t xml:space="preserve"> </w:t>
    </w:r>
    <w:proofErr w:type="spellStart"/>
    <w:r>
      <w:rPr>
        <w:rFonts w:ascii="Arial" w:hAnsi="Arial" w:cs="Arial"/>
        <w:i/>
        <w:lang w:val="en-US"/>
      </w:rPr>
      <w:t>Subatomaire</w:t>
    </w:r>
    <w:proofErr w:type="spellEnd"/>
    <w:r>
      <w:rPr>
        <w:rFonts w:ascii="Arial" w:hAnsi="Arial" w:cs="Arial"/>
        <w:i/>
        <w:lang w:val="en-US"/>
      </w:rPr>
      <w:t xml:space="preserve"> </w:t>
    </w:r>
    <w:proofErr w:type="spellStart"/>
    <w:r>
      <w:rPr>
        <w:rFonts w:ascii="Arial" w:hAnsi="Arial" w:cs="Arial"/>
        <w:i/>
        <w:lang w:val="en-US"/>
      </w:rPr>
      <w:t>Fysica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092"/>
    <w:multiLevelType w:val="multilevel"/>
    <w:tmpl w:val="B55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346C1"/>
    <w:multiLevelType w:val="multilevel"/>
    <w:tmpl w:val="5DFC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D566D"/>
    <w:multiLevelType w:val="hybridMultilevel"/>
    <w:tmpl w:val="A1DC1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3710E0"/>
    <w:multiLevelType w:val="hybridMultilevel"/>
    <w:tmpl w:val="2216F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C306E5"/>
    <w:multiLevelType w:val="hybridMultilevel"/>
    <w:tmpl w:val="702EFD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1A0194"/>
    <w:multiLevelType w:val="multilevel"/>
    <w:tmpl w:val="973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2069F"/>
    <w:multiLevelType w:val="hybridMultilevel"/>
    <w:tmpl w:val="11D448F6"/>
    <w:lvl w:ilvl="0" w:tplc="C23E7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961A6"/>
    <w:multiLevelType w:val="hybridMultilevel"/>
    <w:tmpl w:val="F296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84E76"/>
    <w:multiLevelType w:val="hybridMultilevel"/>
    <w:tmpl w:val="E9CAAB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02959"/>
    <w:multiLevelType w:val="multilevel"/>
    <w:tmpl w:val="00D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13CF5"/>
    <w:multiLevelType w:val="hybridMultilevel"/>
    <w:tmpl w:val="8F90F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D96A28"/>
    <w:multiLevelType w:val="hybridMultilevel"/>
    <w:tmpl w:val="E230D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0C42B9"/>
    <w:multiLevelType w:val="hybridMultilevel"/>
    <w:tmpl w:val="7C54068C"/>
    <w:lvl w:ilvl="0" w:tplc="32BA6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C91D38"/>
    <w:multiLevelType w:val="hybridMultilevel"/>
    <w:tmpl w:val="4A3A1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B505F2"/>
    <w:multiLevelType w:val="hybridMultilevel"/>
    <w:tmpl w:val="0FD0F488"/>
    <w:lvl w:ilvl="0" w:tplc="948895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D1FD8"/>
    <w:multiLevelType w:val="multilevel"/>
    <w:tmpl w:val="B0E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840EC"/>
    <w:multiLevelType w:val="hybridMultilevel"/>
    <w:tmpl w:val="A91E5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9D02C3"/>
    <w:multiLevelType w:val="hybridMultilevel"/>
    <w:tmpl w:val="EA125792"/>
    <w:lvl w:ilvl="0" w:tplc="E12046BC">
      <w:numFmt w:val="decimal"/>
      <w:lvlText w:val="%1."/>
      <w:lvlJc w:val="left"/>
      <w:pPr>
        <w:ind w:left="360" w:hanging="360"/>
      </w:pPr>
      <w:rPr>
        <w:rFonts w:hint="default"/>
        <w:b/>
      </w:rPr>
    </w:lvl>
    <w:lvl w:ilvl="1" w:tplc="35C63B4E">
      <w:start w:val="1"/>
      <w:numFmt w:val="bullet"/>
      <w:lvlText w:val="o"/>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EAD6E09"/>
    <w:multiLevelType w:val="hybridMultilevel"/>
    <w:tmpl w:val="5C44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A45BF8"/>
    <w:multiLevelType w:val="hybridMultilevel"/>
    <w:tmpl w:val="FA649BF6"/>
    <w:lvl w:ilvl="0" w:tplc="31B42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E8205B"/>
    <w:multiLevelType w:val="hybridMultilevel"/>
    <w:tmpl w:val="6BE23806"/>
    <w:lvl w:ilvl="0" w:tplc="0C86F5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10398"/>
    <w:multiLevelType w:val="hybridMultilevel"/>
    <w:tmpl w:val="0DBAD6D2"/>
    <w:lvl w:ilvl="0" w:tplc="405C8C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9F7B11"/>
    <w:multiLevelType w:val="hybridMultilevel"/>
    <w:tmpl w:val="7130D19C"/>
    <w:lvl w:ilvl="0" w:tplc="A5B6A2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C467E"/>
    <w:multiLevelType w:val="hybridMultilevel"/>
    <w:tmpl w:val="49F6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33144F"/>
    <w:multiLevelType w:val="hybridMultilevel"/>
    <w:tmpl w:val="AE126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5E2D17"/>
    <w:multiLevelType w:val="multilevel"/>
    <w:tmpl w:val="F922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2052A5"/>
    <w:multiLevelType w:val="hybridMultilevel"/>
    <w:tmpl w:val="4C9A4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A5AEA"/>
    <w:multiLevelType w:val="hybridMultilevel"/>
    <w:tmpl w:val="B3C046D4"/>
    <w:lvl w:ilvl="0" w:tplc="6418740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A5BBC"/>
    <w:multiLevelType w:val="multilevel"/>
    <w:tmpl w:val="29609B76"/>
    <w:styleLink w:val="Huidigelijst1"/>
    <w:lvl w:ilvl="0">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07832473">
    <w:abstractNumId w:val="7"/>
  </w:num>
  <w:num w:numId="2" w16cid:durableId="380373297">
    <w:abstractNumId w:val="16"/>
  </w:num>
  <w:num w:numId="3" w16cid:durableId="1336105761">
    <w:abstractNumId w:val="3"/>
  </w:num>
  <w:num w:numId="4" w16cid:durableId="211964768">
    <w:abstractNumId w:val="12"/>
  </w:num>
  <w:num w:numId="5" w16cid:durableId="1817989356">
    <w:abstractNumId w:val="8"/>
  </w:num>
  <w:num w:numId="6" w16cid:durableId="612828557">
    <w:abstractNumId w:val="10"/>
  </w:num>
  <w:num w:numId="7" w16cid:durableId="1305281431">
    <w:abstractNumId w:val="27"/>
  </w:num>
  <w:num w:numId="8" w16cid:durableId="1234318435">
    <w:abstractNumId w:val="20"/>
  </w:num>
  <w:num w:numId="9" w16cid:durableId="1857379677">
    <w:abstractNumId w:val="22"/>
  </w:num>
  <w:num w:numId="10" w16cid:durableId="2073697408">
    <w:abstractNumId w:val="11"/>
  </w:num>
  <w:num w:numId="11" w16cid:durableId="102767091">
    <w:abstractNumId w:val="21"/>
  </w:num>
  <w:num w:numId="12" w16cid:durableId="52971651">
    <w:abstractNumId w:val="24"/>
  </w:num>
  <w:num w:numId="13" w16cid:durableId="1286889922">
    <w:abstractNumId w:val="6"/>
  </w:num>
  <w:num w:numId="14" w16cid:durableId="787629987">
    <w:abstractNumId w:val="19"/>
  </w:num>
  <w:num w:numId="15" w16cid:durableId="89549355">
    <w:abstractNumId w:val="2"/>
  </w:num>
  <w:num w:numId="16" w16cid:durableId="589824024">
    <w:abstractNumId w:val="13"/>
  </w:num>
  <w:num w:numId="17" w16cid:durableId="1508205576">
    <w:abstractNumId w:val="14"/>
  </w:num>
  <w:num w:numId="18" w16cid:durableId="141506255">
    <w:abstractNumId w:val="26"/>
  </w:num>
  <w:num w:numId="19" w16cid:durableId="878275134">
    <w:abstractNumId w:val="23"/>
  </w:num>
  <w:num w:numId="20" w16cid:durableId="723916705">
    <w:abstractNumId w:val="4"/>
  </w:num>
  <w:num w:numId="21" w16cid:durableId="696588945">
    <w:abstractNumId w:val="18"/>
  </w:num>
  <w:num w:numId="22" w16cid:durableId="1493331684">
    <w:abstractNumId w:val="17"/>
  </w:num>
  <w:num w:numId="23" w16cid:durableId="376929481">
    <w:abstractNumId w:val="28"/>
  </w:num>
  <w:num w:numId="24" w16cid:durableId="520897053">
    <w:abstractNumId w:val="0"/>
  </w:num>
  <w:num w:numId="25" w16cid:durableId="1314600990">
    <w:abstractNumId w:val="5"/>
  </w:num>
  <w:num w:numId="26" w16cid:durableId="887692020">
    <w:abstractNumId w:val="1"/>
  </w:num>
  <w:num w:numId="27" w16cid:durableId="808061034">
    <w:abstractNumId w:val="15"/>
  </w:num>
  <w:num w:numId="28" w16cid:durableId="361324020">
    <w:abstractNumId w:val="25"/>
  </w:num>
  <w:num w:numId="29" w16cid:durableId="70927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nl-NL"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8C"/>
    <w:rsid w:val="00001D36"/>
    <w:rsid w:val="00014090"/>
    <w:rsid w:val="00017C0B"/>
    <w:rsid w:val="00027597"/>
    <w:rsid w:val="000310C2"/>
    <w:rsid w:val="00032B10"/>
    <w:rsid w:val="00037933"/>
    <w:rsid w:val="00042ADC"/>
    <w:rsid w:val="00043735"/>
    <w:rsid w:val="00044D51"/>
    <w:rsid w:val="00053FF4"/>
    <w:rsid w:val="00061FF2"/>
    <w:rsid w:val="00064028"/>
    <w:rsid w:val="00066326"/>
    <w:rsid w:val="00071C03"/>
    <w:rsid w:val="00075BA1"/>
    <w:rsid w:val="000800A2"/>
    <w:rsid w:val="00080E12"/>
    <w:rsid w:val="000848FA"/>
    <w:rsid w:val="000855CF"/>
    <w:rsid w:val="00091860"/>
    <w:rsid w:val="00091E40"/>
    <w:rsid w:val="00092285"/>
    <w:rsid w:val="0009659D"/>
    <w:rsid w:val="000A23D3"/>
    <w:rsid w:val="000A545C"/>
    <w:rsid w:val="000A7B5F"/>
    <w:rsid w:val="000A7E55"/>
    <w:rsid w:val="000B5657"/>
    <w:rsid w:val="000C5370"/>
    <w:rsid w:val="000D2CD1"/>
    <w:rsid w:val="000D3720"/>
    <w:rsid w:val="000E0287"/>
    <w:rsid w:val="000E4388"/>
    <w:rsid w:val="000E4E24"/>
    <w:rsid w:val="000E5D95"/>
    <w:rsid w:val="000F0450"/>
    <w:rsid w:val="000F6DF3"/>
    <w:rsid w:val="001016D4"/>
    <w:rsid w:val="001071EE"/>
    <w:rsid w:val="00113EBD"/>
    <w:rsid w:val="00115B63"/>
    <w:rsid w:val="00124C58"/>
    <w:rsid w:val="0012543B"/>
    <w:rsid w:val="001258D4"/>
    <w:rsid w:val="001278F3"/>
    <w:rsid w:val="0012790C"/>
    <w:rsid w:val="001379D6"/>
    <w:rsid w:val="001430DA"/>
    <w:rsid w:val="0015122C"/>
    <w:rsid w:val="00157139"/>
    <w:rsid w:val="00160495"/>
    <w:rsid w:val="00167051"/>
    <w:rsid w:val="00170B14"/>
    <w:rsid w:val="00172520"/>
    <w:rsid w:val="00177AF4"/>
    <w:rsid w:val="00184862"/>
    <w:rsid w:val="001949DA"/>
    <w:rsid w:val="001A31B8"/>
    <w:rsid w:val="001A34E5"/>
    <w:rsid w:val="001B015C"/>
    <w:rsid w:val="001B376C"/>
    <w:rsid w:val="001B4AAB"/>
    <w:rsid w:val="001C466D"/>
    <w:rsid w:val="001C467D"/>
    <w:rsid w:val="001C5FD6"/>
    <w:rsid w:val="001D3282"/>
    <w:rsid w:val="001D503D"/>
    <w:rsid w:val="001E2607"/>
    <w:rsid w:val="001E31E0"/>
    <w:rsid w:val="001E41B6"/>
    <w:rsid w:val="001F0463"/>
    <w:rsid w:val="001F1CF8"/>
    <w:rsid w:val="001F2D4A"/>
    <w:rsid w:val="001F4DC2"/>
    <w:rsid w:val="001F63DE"/>
    <w:rsid w:val="00203AC7"/>
    <w:rsid w:val="00206B73"/>
    <w:rsid w:val="002109F9"/>
    <w:rsid w:val="002152AF"/>
    <w:rsid w:val="002218F7"/>
    <w:rsid w:val="0022273E"/>
    <w:rsid w:val="0022319F"/>
    <w:rsid w:val="00226CC4"/>
    <w:rsid w:val="00227063"/>
    <w:rsid w:val="00227C34"/>
    <w:rsid w:val="00232E6B"/>
    <w:rsid w:val="002337BB"/>
    <w:rsid w:val="002345FF"/>
    <w:rsid w:val="00234D4C"/>
    <w:rsid w:val="002367C7"/>
    <w:rsid w:val="00241E4D"/>
    <w:rsid w:val="0024692A"/>
    <w:rsid w:val="002519F7"/>
    <w:rsid w:val="002564BD"/>
    <w:rsid w:val="002611EB"/>
    <w:rsid w:val="00261C9D"/>
    <w:rsid w:val="0026242B"/>
    <w:rsid w:val="00264DEE"/>
    <w:rsid w:val="00273DD5"/>
    <w:rsid w:val="00275CB1"/>
    <w:rsid w:val="00284531"/>
    <w:rsid w:val="00290EFE"/>
    <w:rsid w:val="00296A6D"/>
    <w:rsid w:val="002A0171"/>
    <w:rsid w:val="002B0E3B"/>
    <w:rsid w:val="002B5E08"/>
    <w:rsid w:val="002C5424"/>
    <w:rsid w:val="002D4C0B"/>
    <w:rsid w:val="002D558E"/>
    <w:rsid w:val="002E1DDD"/>
    <w:rsid w:val="002E7E5F"/>
    <w:rsid w:val="002F77C9"/>
    <w:rsid w:val="00303F55"/>
    <w:rsid w:val="00306C50"/>
    <w:rsid w:val="0031300C"/>
    <w:rsid w:val="00316C01"/>
    <w:rsid w:val="0032780F"/>
    <w:rsid w:val="003349B4"/>
    <w:rsid w:val="00344767"/>
    <w:rsid w:val="00352B96"/>
    <w:rsid w:val="00353F33"/>
    <w:rsid w:val="00357340"/>
    <w:rsid w:val="003628B9"/>
    <w:rsid w:val="00371100"/>
    <w:rsid w:val="0038160C"/>
    <w:rsid w:val="00383BBF"/>
    <w:rsid w:val="00386842"/>
    <w:rsid w:val="00391DA6"/>
    <w:rsid w:val="003A69C8"/>
    <w:rsid w:val="003A78B4"/>
    <w:rsid w:val="003B2C8B"/>
    <w:rsid w:val="003C0C0E"/>
    <w:rsid w:val="003C6473"/>
    <w:rsid w:val="003C70E6"/>
    <w:rsid w:val="003C7B31"/>
    <w:rsid w:val="003E2C86"/>
    <w:rsid w:val="003E5761"/>
    <w:rsid w:val="003F40A5"/>
    <w:rsid w:val="0041056C"/>
    <w:rsid w:val="00414D73"/>
    <w:rsid w:val="00426D68"/>
    <w:rsid w:val="00432988"/>
    <w:rsid w:val="00433CA5"/>
    <w:rsid w:val="00436EC6"/>
    <w:rsid w:val="00440545"/>
    <w:rsid w:val="00442134"/>
    <w:rsid w:val="00451955"/>
    <w:rsid w:val="00451D7C"/>
    <w:rsid w:val="00452032"/>
    <w:rsid w:val="00460B29"/>
    <w:rsid w:val="00467E4B"/>
    <w:rsid w:val="00471963"/>
    <w:rsid w:val="00480DCF"/>
    <w:rsid w:val="0048361C"/>
    <w:rsid w:val="004A62F9"/>
    <w:rsid w:val="004A71B9"/>
    <w:rsid w:val="004B0445"/>
    <w:rsid w:val="004B10D2"/>
    <w:rsid w:val="004B38FB"/>
    <w:rsid w:val="004B5C6D"/>
    <w:rsid w:val="004C2354"/>
    <w:rsid w:val="004C2C2C"/>
    <w:rsid w:val="004C30F2"/>
    <w:rsid w:val="004C55C9"/>
    <w:rsid w:val="004D4EF1"/>
    <w:rsid w:val="004D730B"/>
    <w:rsid w:val="004E6DFF"/>
    <w:rsid w:val="004F5EC2"/>
    <w:rsid w:val="004F7793"/>
    <w:rsid w:val="005009AA"/>
    <w:rsid w:val="00503A98"/>
    <w:rsid w:val="005052E2"/>
    <w:rsid w:val="0051132D"/>
    <w:rsid w:val="005171B7"/>
    <w:rsid w:val="005246EC"/>
    <w:rsid w:val="0052680F"/>
    <w:rsid w:val="0053296B"/>
    <w:rsid w:val="005334F9"/>
    <w:rsid w:val="00535458"/>
    <w:rsid w:val="0054226D"/>
    <w:rsid w:val="00546A4D"/>
    <w:rsid w:val="00550F3F"/>
    <w:rsid w:val="00551424"/>
    <w:rsid w:val="0055667A"/>
    <w:rsid w:val="00560237"/>
    <w:rsid w:val="00560F8C"/>
    <w:rsid w:val="00562603"/>
    <w:rsid w:val="0056303B"/>
    <w:rsid w:val="005659C1"/>
    <w:rsid w:val="0056607C"/>
    <w:rsid w:val="00572C77"/>
    <w:rsid w:val="00573BC6"/>
    <w:rsid w:val="00574AAD"/>
    <w:rsid w:val="00575F3E"/>
    <w:rsid w:val="0058287D"/>
    <w:rsid w:val="00583A8C"/>
    <w:rsid w:val="005855CE"/>
    <w:rsid w:val="00590100"/>
    <w:rsid w:val="0059353E"/>
    <w:rsid w:val="005A5247"/>
    <w:rsid w:val="005B267A"/>
    <w:rsid w:val="005B680C"/>
    <w:rsid w:val="005B6A1E"/>
    <w:rsid w:val="005C092B"/>
    <w:rsid w:val="005C7992"/>
    <w:rsid w:val="005D574E"/>
    <w:rsid w:val="005E1555"/>
    <w:rsid w:val="005E3BF8"/>
    <w:rsid w:val="005F4F23"/>
    <w:rsid w:val="00605071"/>
    <w:rsid w:val="00607F19"/>
    <w:rsid w:val="00614813"/>
    <w:rsid w:val="00616837"/>
    <w:rsid w:val="00616A15"/>
    <w:rsid w:val="00621225"/>
    <w:rsid w:val="00636925"/>
    <w:rsid w:val="00642F4D"/>
    <w:rsid w:val="006437EE"/>
    <w:rsid w:val="00646EA3"/>
    <w:rsid w:val="006523B7"/>
    <w:rsid w:val="00652DA8"/>
    <w:rsid w:val="00654C73"/>
    <w:rsid w:val="00663C19"/>
    <w:rsid w:val="00665EB2"/>
    <w:rsid w:val="0066793B"/>
    <w:rsid w:val="00671F17"/>
    <w:rsid w:val="00673386"/>
    <w:rsid w:val="006760BD"/>
    <w:rsid w:val="00692489"/>
    <w:rsid w:val="00694470"/>
    <w:rsid w:val="00694956"/>
    <w:rsid w:val="006975F3"/>
    <w:rsid w:val="006A2956"/>
    <w:rsid w:val="006A528E"/>
    <w:rsid w:val="006A63A5"/>
    <w:rsid w:val="006B00BF"/>
    <w:rsid w:val="006C281A"/>
    <w:rsid w:val="006C554B"/>
    <w:rsid w:val="006D194F"/>
    <w:rsid w:val="006D35EA"/>
    <w:rsid w:val="006D673D"/>
    <w:rsid w:val="006D744A"/>
    <w:rsid w:val="006E1274"/>
    <w:rsid w:val="006E253F"/>
    <w:rsid w:val="006E4FAA"/>
    <w:rsid w:val="006F4F19"/>
    <w:rsid w:val="006F51AD"/>
    <w:rsid w:val="00703248"/>
    <w:rsid w:val="0070429D"/>
    <w:rsid w:val="007054EC"/>
    <w:rsid w:val="0071081E"/>
    <w:rsid w:val="0071569C"/>
    <w:rsid w:val="0072487B"/>
    <w:rsid w:val="00736208"/>
    <w:rsid w:val="00740D2A"/>
    <w:rsid w:val="0075204D"/>
    <w:rsid w:val="00752C8C"/>
    <w:rsid w:val="00754AA3"/>
    <w:rsid w:val="00762BF7"/>
    <w:rsid w:val="00766022"/>
    <w:rsid w:val="0076604D"/>
    <w:rsid w:val="00772C8D"/>
    <w:rsid w:val="007731F0"/>
    <w:rsid w:val="0077476A"/>
    <w:rsid w:val="00777BF1"/>
    <w:rsid w:val="00781625"/>
    <w:rsid w:val="007A05EA"/>
    <w:rsid w:val="007A2F37"/>
    <w:rsid w:val="007A330E"/>
    <w:rsid w:val="007A35CB"/>
    <w:rsid w:val="007A62BC"/>
    <w:rsid w:val="007B2843"/>
    <w:rsid w:val="007B376D"/>
    <w:rsid w:val="007B7C57"/>
    <w:rsid w:val="007C1D92"/>
    <w:rsid w:val="007C200E"/>
    <w:rsid w:val="007C5925"/>
    <w:rsid w:val="007D0DD3"/>
    <w:rsid w:val="007D301A"/>
    <w:rsid w:val="007D4F8E"/>
    <w:rsid w:val="007E1DC5"/>
    <w:rsid w:val="007E396B"/>
    <w:rsid w:val="007E51A8"/>
    <w:rsid w:val="007E5916"/>
    <w:rsid w:val="007F7EEA"/>
    <w:rsid w:val="0080306D"/>
    <w:rsid w:val="0080334A"/>
    <w:rsid w:val="008156A3"/>
    <w:rsid w:val="00830209"/>
    <w:rsid w:val="00832FCC"/>
    <w:rsid w:val="00833DFC"/>
    <w:rsid w:val="00834DD4"/>
    <w:rsid w:val="008365E0"/>
    <w:rsid w:val="008507BA"/>
    <w:rsid w:val="008539DC"/>
    <w:rsid w:val="00854ED2"/>
    <w:rsid w:val="00855A53"/>
    <w:rsid w:val="008572D9"/>
    <w:rsid w:val="00862BCD"/>
    <w:rsid w:val="00870B2B"/>
    <w:rsid w:val="008738EE"/>
    <w:rsid w:val="008763B7"/>
    <w:rsid w:val="0087694B"/>
    <w:rsid w:val="00881658"/>
    <w:rsid w:val="008844B5"/>
    <w:rsid w:val="0089038C"/>
    <w:rsid w:val="00891EAA"/>
    <w:rsid w:val="00892889"/>
    <w:rsid w:val="008A0223"/>
    <w:rsid w:val="008A6E83"/>
    <w:rsid w:val="008B3A0B"/>
    <w:rsid w:val="008B5DB6"/>
    <w:rsid w:val="008B72CC"/>
    <w:rsid w:val="008C2080"/>
    <w:rsid w:val="008C5270"/>
    <w:rsid w:val="008D153C"/>
    <w:rsid w:val="008D1D3D"/>
    <w:rsid w:val="008D41A7"/>
    <w:rsid w:val="008D5CC3"/>
    <w:rsid w:val="008E72E1"/>
    <w:rsid w:val="008F4404"/>
    <w:rsid w:val="008F655D"/>
    <w:rsid w:val="008F7C87"/>
    <w:rsid w:val="00900D61"/>
    <w:rsid w:val="00902629"/>
    <w:rsid w:val="009116B6"/>
    <w:rsid w:val="009119FC"/>
    <w:rsid w:val="00913D76"/>
    <w:rsid w:val="009233D3"/>
    <w:rsid w:val="0092778E"/>
    <w:rsid w:val="009309A2"/>
    <w:rsid w:val="00933636"/>
    <w:rsid w:val="00935231"/>
    <w:rsid w:val="00935DE3"/>
    <w:rsid w:val="0093654A"/>
    <w:rsid w:val="0093757A"/>
    <w:rsid w:val="009450D4"/>
    <w:rsid w:val="00945ED2"/>
    <w:rsid w:val="00946E75"/>
    <w:rsid w:val="009657DE"/>
    <w:rsid w:val="009820BC"/>
    <w:rsid w:val="0098418B"/>
    <w:rsid w:val="00987C79"/>
    <w:rsid w:val="00992C43"/>
    <w:rsid w:val="00997B15"/>
    <w:rsid w:val="009A08FC"/>
    <w:rsid w:val="009A2414"/>
    <w:rsid w:val="009B0E82"/>
    <w:rsid w:val="009B6041"/>
    <w:rsid w:val="009C6C10"/>
    <w:rsid w:val="009D14CB"/>
    <w:rsid w:val="009D557A"/>
    <w:rsid w:val="009E258F"/>
    <w:rsid w:val="009E2F61"/>
    <w:rsid w:val="009E67D0"/>
    <w:rsid w:val="00A00DFE"/>
    <w:rsid w:val="00A134AF"/>
    <w:rsid w:val="00A158F4"/>
    <w:rsid w:val="00A21F04"/>
    <w:rsid w:val="00A23ABF"/>
    <w:rsid w:val="00A27002"/>
    <w:rsid w:val="00A30B4A"/>
    <w:rsid w:val="00A36160"/>
    <w:rsid w:val="00A43841"/>
    <w:rsid w:val="00A5157D"/>
    <w:rsid w:val="00A61C53"/>
    <w:rsid w:val="00A63FA0"/>
    <w:rsid w:val="00A659D3"/>
    <w:rsid w:val="00A67615"/>
    <w:rsid w:val="00A82EE2"/>
    <w:rsid w:val="00A83998"/>
    <w:rsid w:val="00A83CFE"/>
    <w:rsid w:val="00A96C31"/>
    <w:rsid w:val="00AA003A"/>
    <w:rsid w:val="00AA0988"/>
    <w:rsid w:val="00AA701C"/>
    <w:rsid w:val="00AB3910"/>
    <w:rsid w:val="00AB5F44"/>
    <w:rsid w:val="00AB633D"/>
    <w:rsid w:val="00AC14BE"/>
    <w:rsid w:val="00AC37CA"/>
    <w:rsid w:val="00AD485F"/>
    <w:rsid w:val="00AD594C"/>
    <w:rsid w:val="00AD760A"/>
    <w:rsid w:val="00AE7F61"/>
    <w:rsid w:val="00B02215"/>
    <w:rsid w:val="00B022F7"/>
    <w:rsid w:val="00B03882"/>
    <w:rsid w:val="00B045EB"/>
    <w:rsid w:val="00B13B4B"/>
    <w:rsid w:val="00B14F92"/>
    <w:rsid w:val="00B16252"/>
    <w:rsid w:val="00B16651"/>
    <w:rsid w:val="00B20F15"/>
    <w:rsid w:val="00B22FE7"/>
    <w:rsid w:val="00B236DD"/>
    <w:rsid w:val="00B26825"/>
    <w:rsid w:val="00B31D08"/>
    <w:rsid w:val="00B3292C"/>
    <w:rsid w:val="00B3379C"/>
    <w:rsid w:val="00B36ECD"/>
    <w:rsid w:val="00B372CE"/>
    <w:rsid w:val="00B412EA"/>
    <w:rsid w:val="00B42244"/>
    <w:rsid w:val="00B44664"/>
    <w:rsid w:val="00B4607F"/>
    <w:rsid w:val="00B470FB"/>
    <w:rsid w:val="00B5006A"/>
    <w:rsid w:val="00B50446"/>
    <w:rsid w:val="00B64E6A"/>
    <w:rsid w:val="00B6605B"/>
    <w:rsid w:val="00B737CA"/>
    <w:rsid w:val="00B73E71"/>
    <w:rsid w:val="00B74072"/>
    <w:rsid w:val="00B81788"/>
    <w:rsid w:val="00B81AD0"/>
    <w:rsid w:val="00B97B6E"/>
    <w:rsid w:val="00BB0AF2"/>
    <w:rsid w:val="00BB6D57"/>
    <w:rsid w:val="00BC3543"/>
    <w:rsid w:val="00BC371B"/>
    <w:rsid w:val="00BC75E3"/>
    <w:rsid w:val="00BD1533"/>
    <w:rsid w:val="00BD1B57"/>
    <w:rsid w:val="00BD1E0C"/>
    <w:rsid w:val="00BD5B81"/>
    <w:rsid w:val="00BE17B3"/>
    <w:rsid w:val="00BE47E1"/>
    <w:rsid w:val="00BE5198"/>
    <w:rsid w:val="00BE6CDC"/>
    <w:rsid w:val="00BE75FF"/>
    <w:rsid w:val="00BF2B9A"/>
    <w:rsid w:val="00BF6D34"/>
    <w:rsid w:val="00C03101"/>
    <w:rsid w:val="00C0420B"/>
    <w:rsid w:val="00C073CC"/>
    <w:rsid w:val="00C117A7"/>
    <w:rsid w:val="00C25226"/>
    <w:rsid w:val="00C317A8"/>
    <w:rsid w:val="00C32D40"/>
    <w:rsid w:val="00C32DD5"/>
    <w:rsid w:val="00C34620"/>
    <w:rsid w:val="00C41DBE"/>
    <w:rsid w:val="00C44D6F"/>
    <w:rsid w:val="00C500D4"/>
    <w:rsid w:val="00C51B8A"/>
    <w:rsid w:val="00C53B3F"/>
    <w:rsid w:val="00C54657"/>
    <w:rsid w:val="00C56295"/>
    <w:rsid w:val="00C57B1C"/>
    <w:rsid w:val="00C6258A"/>
    <w:rsid w:val="00C66384"/>
    <w:rsid w:val="00C835BA"/>
    <w:rsid w:val="00C83F0F"/>
    <w:rsid w:val="00CA7AFA"/>
    <w:rsid w:val="00CB1BCA"/>
    <w:rsid w:val="00CB2AFB"/>
    <w:rsid w:val="00CB394F"/>
    <w:rsid w:val="00CB5402"/>
    <w:rsid w:val="00CC5B18"/>
    <w:rsid w:val="00CE0B3C"/>
    <w:rsid w:val="00CE5353"/>
    <w:rsid w:val="00CF0A1D"/>
    <w:rsid w:val="00CF47B6"/>
    <w:rsid w:val="00D07603"/>
    <w:rsid w:val="00D11FB8"/>
    <w:rsid w:val="00D15544"/>
    <w:rsid w:val="00D1787A"/>
    <w:rsid w:val="00D20731"/>
    <w:rsid w:val="00D21D00"/>
    <w:rsid w:val="00D23395"/>
    <w:rsid w:val="00D26063"/>
    <w:rsid w:val="00D26670"/>
    <w:rsid w:val="00D311BA"/>
    <w:rsid w:val="00D3416B"/>
    <w:rsid w:val="00D3615B"/>
    <w:rsid w:val="00D361DC"/>
    <w:rsid w:val="00D37CF1"/>
    <w:rsid w:val="00D43719"/>
    <w:rsid w:val="00D466D8"/>
    <w:rsid w:val="00D50906"/>
    <w:rsid w:val="00D53EE3"/>
    <w:rsid w:val="00D6239D"/>
    <w:rsid w:val="00D6377A"/>
    <w:rsid w:val="00D65339"/>
    <w:rsid w:val="00D6535F"/>
    <w:rsid w:val="00D7314D"/>
    <w:rsid w:val="00D736D2"/>
    <w:rsid w:val="00D81991"/>
    <w:rsid w:val="00DA6679"/>
    <w:rsid w:val="00DB5223"/>
    <w:rsid w:val="00DC5EDD"/>
    <w:rsid w:val="00DD69C9"/>
    <w:rsid w:val="00DF108D"/>
    <w:rsid w:val="00DF7132"/>
    <w:rsid w:val="00E0408F"/>
    <w:rsid w:val="00E0536D"/>
    <w:rsid w:val="00E218FD"/>
    <w:rsid w:val="00E22141"/>
    <w:rsid w:val="00E25DE9"/>
    <w:rsid w:val="00E321C2"/>
    <w:rsid w:val="00E403BB"/>
    <w:rsid w:val="00E40FDB"/>
    <w:rsid w:val="00E45D77"/>
    <w:rsid w:val="00E56827"/>
    <w:rsid w:val="00E56BD3"/>
    <w:rsid w:val="00E7016D"/>
    <w:rsid w:val="00E771DA"/>
    <w:rsid w:val="00EA0D73"/>
    <w:rsid w:val="00EB1BA5"/>
    <w:rsid w:val="00EC2D0C"/>
    <w:rsid w:val="00F15330"/>
    <w:rsid w:val="00F17867"/>
    <w:rsid w:val="00F26115"/>
    <w:rsid w:val="00F41BDA"/>
    <w:rsid w:val="00F432A6"/>
    <w:rsid w:val="00F43396"/>
    <w:rsid w:val="00F44D47"/>
    <w:rsid w:val="00F450AE"/>
    <w:rsid w:val="00F46624"/>
    <w:rsid w:val="00F53036"/>
    <w:rsid w:val="00F55895"/>
    <w:rsid w:val="00F647FF"/>
    <w:rsid w:val="00F714A5"/>
    <w:rsid w:val="00F76E7A"/>
    <w:rsid w:val="00F81E75"/>
    <w:rsid w:val="00F92938"/>
    <w:rsid w:val="00FA121B"/>
    <w:rsid w:val="00FA249B"/>
    <w:rsid w:val="00FA4ACD"/>
    <w:rsid w:val="00FB147C"/>
    <w:rsid w:val="00FB590B"/>
    <w:rsid w:val="00FC7C00"/>
    <w:rsid w:val="00FD3094"/>
    <w:rsid w:val="00FE0E15"/>
    <w:rsid w:val="00FE3F2F"/>
    <w:rsid w:val="00FE4E38"/>
    <w:rsid w:val="00FE5760"/>
    <w:rsid w:val="00FF280E"/>
    <w:rsid w:val="00FF3AEF"/>
    <w:rsid w:val="00FF4B8D"/>
    <w:rsid w:val="00FF7D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B79723"/>
  <w15:docId w15:val="{AEB0AF97-83E7-4B7F-A227-4F7B626A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GB" w:eastAsia="en-US"/>
    </w:rPr>
  </w:style>
  <w:style w:type="paragraph" w:styleId="Kop4">
    <w:name w:val="heading 4"/>
    <w:basedOn w:val="Standaard"/>
    <w:qFormat/>
    <w:rsid w:val="000D2CD1"/>
    <w:pPr>
      <w:spacing w:before="100" w:beforeAutospacing="1" w:after="100" w:afterAutospacing="1"/>
      <w:outlineLvl w:val="3"/>
    </w:pPr>
    <w:rPr>
      <w:b/>
      <w:bCs/>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C5370"/>
    <w:rPr>
      <w:rFonts w:ascii="Tahoma" w:hAnsi="Tahoma" w:cs="Tahoma"/>
      <w:sz w:val="16"/>
      <w:szCs w:val="16"/>
    </w:rPr>
  </w:style>
  <w:style w:type="character" w:styleId="Hyperlink">
    <w:name w:val="Hyperlink"/>
    <w:rsid w:val="000C5370"/>
    <w:rPr>
      <w:color w:val="0000FF"/>
      <w:u w:val="single"/>
    </w:rPr>
  </w:style>
  <w:style w:type="paragraph" w:styleId="Normaalweb">
    <w:name w:val="Normal (Web)"/>
    <w:basedOn w:val="Standaard"/>
    <w:uiPriority w:val="99"/>
    <w:rsid w:val="000D2CD1"/>
    <w:pPr>
      <w:spacing w:before="100" w:beforeAutospacing="1" w:after="100" w:afterAutospacing="1"/>
    </w:pPr>
    <w:rPr>
      <w:lang w:val="en-US"/>
    </w:rPr>
  </w:style>
  <w:style w:type="character" w:styleId="Nadruk">
    <w:name w:val="Emphasis"/>
    <w:qFormat/>
    <w:rsid w:val="000D2CD1"/>
    <w:rPr>
      <w:i/>
      <w:iCs/>
    </w:rPr>
  </w:style>
  <w:style w:type="table" w:styleId="Tabelraster">
    <w:name w:val="Table Grid"/>
    <w:basedOn w:val="Standaardtabel"/>
    <w:rsid w:val="00C5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1CharChar">
    <w:name w:val="Char Char1 Char1 Char Char"/>
    <w:basedOn w:val="Standaard"/>
    <w:rsid w:val="006E1274"/>
    <w:pPr>
      <w:spacing w:after="160" w:line="240" w:lineRule="exact"/>
    </w:pPr>
    <w:rPr>
      <w:rFonts w:ascii="Tahoma" w:hAnsi="Tahoma"/>
      <w:sz w:val="20"/>
      <w:szCs w:val="20"/>
      <w:lang w:val="en-US"/>
    </w:rPr>
  </w:style>
  <w:style w:type="table" w:styleId="Tabellijst2">
    <w:name w:val="Table List 2"/>
    <w:basedOn w:val="Standaardtabel"/>
    <w:rsid w:val="00DD69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tekst">
    <w:name w:val="header"/>
    <w:basedOn w:val="Standaard"/>
    <w:rsid w:val="008A6E83"/>
    <w:pPr>
      <w:tabs>
        <w:tab w:val="center" w:pos="4320"/>
        <w:tab w:val="right" w:pos="8640"/>
      </w:tabs>
    </w:pPr>
  </w:style>
  <w:style w:type="paragraph" w:styleId="Voettekst">
    <w:name w:val="footer"/>
    <w:basedOn w:val="Standaard"/>
    <w:link w:val="VoettekstChar"/>
    <w:uiPriority w:val="99"/>
    <w:rsid w:val="008A6E83"/>
    <w:pPr>
      <w:tabs>
        <w:tab w:val="center" w:pos="4320"/>
        <w:tab w:val="right" w:pos="8640"/>
      </w:tabs>
    </w:pPr>
  </w:style>
  <w:style w:type="character" w:customStyle="1" w:styleId="VoettekstChar">
    <w:name w:val="Voettekst Char"/>
    <w:link w:val="Voettekst"/>
    <w:uiPriority w:val="99"/>
    <w:rsid w:val="007E5916"/>
    <w:rPr>
      <w:sz w:val="24"/>
      <w:szCs w:val="24"/>
      <w:lang w:val="en-GB" w:eastAsia="en-US"/>
    </w:rPr>
  </w:style>
  <w:style w:type="numbering" w:customStyle="1" w:styleId="Huidigelijst1">
    <w:name w:val="Huidige lijst1"/>
    <w:uiPriority w:val="99"/>
    <w:rsid w:val="00B81AD0"/>
    <w:pPr>
      <w:numPr>
        <w:numId w:val="23"/>
      </w:numPr>
    </w:pPr>
  </w:style>
  <w:style w:type="paragraph" w:styleId="Revisie">
    <w:name w:val="Revision"/>
    <w:hidden/>
    <w:uiPriority w:val="99"/>
    <w:semiHidden/>
    <w:rsid w:val="00042AD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49873">
      <w:bodyDiv w:val="1"/>
      <w:marLeft w:val="0"/>
      <w:marRight w:val="0"/>
      <w:marTop w:val="0"/>
      <w:marBottom w:val="0"/>
      <w:divBdr>
        <w:top w:val="none" w:sz="0" w:space="0" w:color="auto"/>
        <w:left w:val="none" w:sz="0" w:space="0" w:color="auto"/>
        <w:bottom w:val="none" w:sz="0" w:space="0" w:color="auto"/>
        <w:right w:val="none" w:sz="0" w:space="0" w:color="auto"/>
      </w:divBdr>
    </w:div>
    <w:div w:id="743650044">
      <w:bodyDiv w:val="1"/>
      <w:marLeft w:val="0"/>
      <w:marRight w:val="0"/>
      <w:marTop w:val="0"/>
      <w:marBottom w:val="0"/>
      <w:divBdr>
        <w:top w:val="none" w:sz="0" w:space="0" w:color="auto"/>
        <w:left w:val="none" w:sz="0" w:space="0" w:color="auto"/>
        <w:bottom w:val="none" w:sz="0" w:space="0" w:color="auto"/>
        <w:right w:val="none" w:sz="0" w:space="0" w:color="auto"/>
      </w:divBdr>
    </w:div>
    <w:div w:id="868759879">
      <w:bodyDiv w:val="1"/>
      <w:marLeft w:val="0"/>
      <w:marRight w:val="0"/>
      <w:marTop w:val="0"/>
      <w:marBottom w:val="0"/>
      <w:divBdr>
        <w:top w:val="none" w:sz="0" w:space="0" w:color="auto"/>
        <w:left w:val="none" w:sz="0" w:space="0" w:color="auto"/>
        <w:bottom w:val="none" w:sz="0" w:space="0" w:color="auto"/>
        <w:right w:val="none" w:sz="0" w:space="0" w:color="auto"/>
      </w:divBdr>
    </w:div>
    <w:div w:id="1045956968">
      <w:bodyDiv w:val="1"/>
      <w:marLeft w:val="0"/>
      <w:marRight w:val="0"/>
      <w:marTop w:val="0"/>
      <w:marBottom w:val="0"/>
      <w:divBdr>
        <w:top w:val="none" w:sz="0" w:space="0" w:color="auto"/>
        <w:left w:val="none" w:sz="0" w:space="0" w:color="auto"/>
        <w:bottom w:val="none" w:sz="0" w:space="0" w:color="auto"/>
        <w:right w:val="none" w:sz="0" w:space="0" w:color="auto"/>
      </w:divBdr>
    </w:div>
    <w:div w:id="1310939105">
      <w:bodyDiv w:val="1"/>
      <w:marLeft w:val="0"/>
      <w:marRight w:val="0"/>
      <w:marTop w:val="0"/>
      <w:marBottom w:val="0"/>
      <w:divBdr>
        <w:top w:val="none" w:sz="0" w:space="0" w:color="auto"/>
        <w:left w:val="none" w:sz="0" w:space="0" w:color="auto"/>
        <w:bottom w:val="none" w:sz="0" w:space="0" w:color="auto"/>
        <w:right w:val="none" w:sz="0" w:space="0" w:color="auto"/>
      </w:divBdr>
    </w:div>
    <w:div w:id="1435860218">
      <w:bodyDiv w:val="1"/>
      <w:marLeft w:val="0"/>
      <w:marRight w:val="0"/>
      <w:marTop w:val="0"/>
      <w:marBottom w:val="0"/>
      <w:divBdr>
        <w:top w:val="none" w:sz="0" w:space="0" w:color="auto"/>
        <w:left w:val="none" w:sz="0" w:space="0" w:color="auto"/>
        <w:bottom w:val="none" w:sz="0" w:space="0" w:color="auto"/>
        <w:right w:val="none" w:sz="0" w:space="0" w:color="auto"/>
      </w:divBdr>
    </w:div>
    <w:div w:id="1758480372">
      <w:bodyDiv w:val="1"/>
      <w:marLeft w:val="0"/>
      <w:marRight w:val="0"/>
      <w:marTop w:val="0"/>
      <w:marBottom w:val="0"/>
      <w:divBdr>
        <w:top w:val="none" w:sz="0" w:space="0" w:color="auto"/>
        <w:left w:val="none" w:sz="0" w:space="0" w:color="auto"/>
        <w:bottom w:val="none" w:sz="0" w:space="0" w:color="auto"/>
        <w:right w:val="none" w:sz="0" w:space="0" w:color="auto"/>
      </w:divBdr>
    </w:div>
    <w:div w:id="1968074730">
      <w:bodyDiv w:val="1"/>
      <w:marLeft w:val="0"/>
      <w:marRight w:val="0"/>
      <w:marTop w:val="0"/>
      <w:marBottom w:val="0"/>
      <w:divBdr>
        <w:top w:val="none" w:sz="0" w:space="0" w:color="auto"/>
        <w:left w:val="none" w:sz="0" w:space="0" w:color="auto"/>
        <w:bottom w:val="none" w:sz="0" w:space="0" w:color="auto"/>
        <w:right w:val="none" w:sz="0" w:space="0" w:color="auto"/>
      </w:divBdr>
    </w:div>
    <w:div w:id="21418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roHIAylCtruFy2pHxH_XW_Xmnb6Ghx5XbUAFaOnjY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nikhef.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nikhef.nl" TargetMode="External"/><Relationship Id="rId4" Type="http://schemas.openxmlformats.org/officeDocument/2006/relationships/settings" Target="settings.xml"/><Relationship Id="rId9" Type="http://schemas.openxmlformats.org/officeDocument/2006/relationships/hyperlink" Target="https://docs.google.com/document/d/1DE0-OxBylFGaTaIVjIgT-TmhsVu6XjL92F4qQ03jrj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0733-D652-F043-9ED7-84EC44B6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6268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Vrije Universiteit</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p.j. mulders</dc:creator>
  <cp:lastModifiedBy>Pieter van Braam van Vloten</cp:lastModifiedBy>
  <cp:revision>2</cp:revision>
  <cp:lastPrinted>2009-07-10T16:12:00Z</cp:lastPrinted>
  <dcterms:created xsi:type="dcterms:W3CDTF">2023-09-21T09:49:00Z</dcterms:created>
  <dcterms:modified xsi:type="dcterms:W3CDTF">2023-09-21T09:49:00Z</dcterms:modified>
</cp:coreProperties>
</file>