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1" w:rsidRPr="00427FD6" w:rsidRDefault="009A5F41" w:rsidP="009A5F41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</w:rPr>
      </w:pPr>
    </w:p>
    <w:p w:rsidR="009A5F41" w:rsidRPr="00427FD6" w:rsidRDefault="009A5F41" w:rsidP="009A5F41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</w:rPr>
      </w:pPr>
    </w:p>
    <w:p w:rsidR="0019266E" w:rsidRPr="00427FD6" w:rsidRDefault="0019266E">
      <w:pPr>
        <w:tabs>
          <w:tab w:val="clear" w:pos="8618"/>
          <w:tab w:val="right" w:pos="9923"/>
        </w:tabs>
        <w:ind w:left="397" w:hanging="397"/>
        <w:jc w:val="center"/>
        <w:rPr>
          <w:rFonts w:ascii="Arial" w:hAnsi="Arial" w:cs="Arial"/>
          <w:b/>
          <w:lang w:val="x-none"/>
        </w:rPr>
      </w:pPr>
      <w:r w:rsidRPr="00427FD6">
        <w:rPr>
          <w:rFonts w:ascii="Arial" w:hAnsi="Arial" w:cs="Arial"/>
          <w:b/>
          <w:lang w:val="x-none"/>
        </w:rPr>
        <w:t>TAAKOMSCHRIJVING</w:t>
      </w:r>
    </w:p>
    <w:p w:rsidR="0019266E" w:rsidRPr="00427FD6" w:rsidRDefault="0019266E">
      <w:pPr>
        <w:tabs>
          <w:tab w:val="clear" w:pos="8618"/>
          <w:tab w:val="right" w:pos="9923"/>
        </w:tabs>
        <w:ind w:left="397" w:hanging="397"/>
        <w:jc w:val="center"/>
        <w:rPr>
          <w:rFonts w:ascii="Arial" w:hAnsi="Arial" w:cs="Arial"/>
          <w:b/>
          <w:lang w:val="x-none"/>
        </w:rPr>
      </w:pPr>
      <w:r w:rsidRPr="00427FD6">
        <w:rPr>
          <w:rFonts w:ascii="Arial" w:hAnsi="Arial" w:cs="Arial"/>
          <w:b/>
          <w:lang w:val="x-none"/>
        </w:rPr>
        <w:t>en</w:t>
      </w:r>
    </w:p>
    <w:p w:rsidR="0019266E" w:rsidRPr="00427FD6" w:rsidRDefault="0019266E">
      <w:pPr>
        <w:tabs>
          <w:tab w:val="clear" w:pos="8618"/>
          <w:tab w:val="right" w:pos="9923"/>
        </w:tabs>
        <w:ind w:left="397" w:hanging="397"/>
        <w:jc w:val="center"/>
        <w:rPr>
          <w:rFonts w:ascii="Arial" w:hAnsi="Arial" w:cs="Arial"/>
          <w:b/>
          <w:lang w:val="x-none"/>
        </w:rPr>
      </w:pPr>
      <w:r w:rsidRPr="00427FD6">
        <w:rPr>
          <w:rFonts w:ascii="Arial" w:hAnsi="Arial" w:cs="Arial"/>
          <w:b/>
          <w:lang w:val="x-none"/>
        </w:rPr>
        <w:t>OPLEIDINGS- EN BEGELEIDINGSPLAN</w:t>
      </w:r>
    </w:p>
    <w:p w:rsidR="0019266E" w:rsidRPr="00427FD6" w:rsidRDefault="0019266E">
      <w:pPr>
        <w:tabs>
          <w:tab w:val="clear" w:pos="8618"/>
          <w:tab w:val="right" w:pos="9923"/>
        </w:tabs>
        <w:ind w:left="397" w:hanging="397"/>
        <w:jc w:val="center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b/>
          <w:lang w:val="x-none"/>
        </w:rPr>
        <w:t>ONDERZOEKER IN OPLEIDING</w:t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</w:p>
    <w:p w:rsidR="0019266E" w:rsidRPr="00427FD6" w:rsidRDefault="0019266E">
      <w:pPr>
        <w:tabs>
          <w:tab w:val="clear" w:pos="8618"/>
          <w:tab w:val="left" w:pos="2835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>Naam werknemer: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left" w:pos="2835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>Instituut: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9A5F41">
      <w:pPr>
        <w:tabs>
          <w:tab w:val="clear" w:pos="8618"/>
          <w:tab w:val="left" w:pos="2835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</w:rPr>
        <w:t>Onderzoeksgroep/</w:t>
      </w:r>
      <w:r w:rsidR="0019266E" w:rsidRPr="00427FD6">
        <w:rPr>
          <w:rFonts w:ascii="Arial" w:hAnsi="Arial" w:cs="Arial"/>
          <w:sz w:val="18"/>
          <w:lang w:val="x-none"/>
        </w:rPr>
        <w:t>Afdeling</w:t>
      </w:r>
      <w:proofErr w:type="gramStart"/>
      <w:r w:rsidR="0019266E" w:rsidRPr="00427FD6">
        <w:rPr>
          <w:rFonts w:ascii="Arial" w:hAnsi="Arial" w:cs="Arial"/>
          <w:sz w:val="18"/>
          <w:lang w:val="x-none"/>
        </w:rPr>
        <w:t>:</w:t>
      </w:r>
      <w:r w:rsidR="0019266E" w:rsidRPr="00427FD6">
        <w:rPr>
          <w:rFonts w:ascii="Arial" w:hAnsi="Arial" w:cs="Arial"/>
          <w:sz w:val="18"/>
          <w:lang w:val="x-none"/>
        </w:rPr>
        <w:tab/>
      </w:r>
      <w:r w:rsidR="0019266E" w:rsidRPr="00427FD6">
        <w:rPr>
          <w:rFonts w:ascii="Arial" w:hAnsi="Arial" w:cs="Arial"/>
          <w:sz w:val="18"/>
          <w:u w:val="dotted"/>
          <w:lang w:val="x-none"/>
        </w:rPr>
        <w:tab/>
      </w:r>
      <w:proofErr w:type="gramEnd"/>
    </w:p>
    <w:p w:rsidR="0019266E" w:rsidRPr="00427FD6" w:rsidRDefault="0019266E">
      <w:pPr>
        <w:tabs>
          <w:tab w:val="clear" w:pos="8618"/>
          <w:tab w:val="left" w:pos="2835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>Ingaande: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</w:p>
    <w:p w:rsidR="0019266E" w:rsidRPr="00427FD6" w:rsidRDefault="0019266E">
      <w:pPr>
        <w:tabs>
          <w:tab w:val="clear" w:pos="8618"/>
          <w:tab w:val="left" w:pos="2835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>1.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single"/>
          <w:lang w:val="x-none"/>
        </w:rPr>
        <w:t>Begeleider(s)</w:t>
      </w:r>
    </w:p>
    <w:p w:rsidR="0019266E" w:rsidRPr="00427FD6" w:rsidRDefault="0019266E">
      <w:pPr>
        <w:tabs>
          <w:tab w:val="clear" w:pos="8618"/>
          <w:tab w:val="left" w:pos="2835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>(werk)</w:t>
      </w:r>
      <w:proofErr w:type="spellStart"/>
      <w:r w:rsidRPr="00427FD6">
        <w:rPr>
          <w:rFonts w:ascii="Arial" w:hAnsi="Arial" w:cs="Arial"/>
          <w:sz w:val="18"/>
          <w:lang w:val="x-none"/>
        </w:rPr>
        <w:t>groepleider</w:t>
      </w:r>
      <w:proofErr w:type="spellEnd"/>
      <w:r w:rsidRPr="00427FD6">
        <w:rPr>
          <w:rFonts w:ascii="Arial" w:hAnsi="Arial" w:cs="Arial"/>
          <w:sz w:val="18"/>
          <w:lang w:val="x-none"/>
        </w:rPr>
        <w:t>: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left" w:pos="2835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>promotor(s):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left" w:pos="2835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>andere begeleiders: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>2.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single"/>
          <w:lang w:val="x-none"/>
        </w:rPr>
        <w:t>Onderzoek</w:t>
      </w:r>
    </w:p>
    <w:p w:rsidR="0019266E" w:rsidRPr="00427FD6" w:rsidRDefault="0019266E">
      <w:pPr>
        <w:tabs>
          <w:tab w:val="clear" w:pos="8618"/>
          <w:tab w:val="left" w:pos="2835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>Doel van het onderzoek: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 xml:space="preserve">Planning onderzoekopzet en momenten en wijze van rapportage: </w:t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>3.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single"/>
          <w:lang w:val="x-none"/>
        </w:rPr>
        <w:t>Opleidingsplan</w:t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 xml:space="preserve">Welke kennis en vaardigheden dienen gedurende de aanstelling verworven te worden: </w:t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>Op welke wijze zal dat plaatsvinden (1</w:t>
      </w:r>
      <w:r w:rsidRPr="00427FD6">
        <w:rPr>
          <w:rFonts w:ascii="Arial" w:hAnsi="Arial" w:cs="Arial"/>
          <w:position w:val="6"/>
          <w:sz w:val="16"/>
          <w:lang w:val="x-none"/>
        </w:rPr>
        <w:t>e</w:t>
      </w:r>
      <w:r w:rsidRPr="00427FD6">
        <w:rPr>
          <w:rFonts w:ascii="Arial" w:hAnsi="Arial" w:cs="Arial"/>
          <w:sz w:val="18"/>
          <w:lang w:val="x-none"/>
        </w:rPr>
        <w:t> jaar concreet, latere jaren globaal)</w:t>
      </w: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>(bijv. cursorisch onderwijs, colloquia, stages, studieverblijf buitenland, e.d.)</w:t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242322" w:rsidRPr="00427FD6" w:rsidRDefault="00242322">
      <w:pPr>
        <w:tabs>
          <w:tab w:val="clear" w:pos="8618"/>
        </w:tabs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br w:type="page"/>
      </w: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>4.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single"/>
          <w:lang w:val="x-none"/>
        </w:rPr>
        <w:t>Begeleidingsplan</w:t>
      </w: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>Op welke wijze en met welke frequentie vindt persoonlijke begeleiding door (werk)</w:t>
      </w:r>
      <w:proofErr w:type="spellStart"/>
      <w:r w:rsidRPr="00427FD6">
        <w:rPr>
          <w:rFonts w:ascii="Arial" w:hAnsi="Arial" w:cs="Arial"/>
          <w:sz w:val="18"/>
          <w:lang w:val="x-none"/>
        </w:rPr>
        <w:t>groepleiders</w:t>
      </w:r>
      <w:proofErr w:type="spellEnd"/>
      <w:r w:rsidRPr="00427FD6">
        <w:rPr>
          <w:rFonts w:ascii="Arial" w:hAnsi="Arial" w:cs="Arial"/>
          <w:sz w:val="18"/>
          <w:lang w:val="x-none"/>
        </w:rPr>
        <w:t xml:space="preserve"> en/of andere begeleiders plaats (minimaal 1 x per 2 weken)</w:t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>(jaarlijks zal een planning- en evaluatiegesprek dienen plaats te vinden)</w:t>
      </w: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>5.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single"/>
          <w:lang w:val="x-none"/>
        </w:rPr>
        <w:t>Andere werkzaamheden</w:t>
      </w: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 xml:space="preserve">Omvang taak (maximaal 10%): </w:t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  <w:t xml:space="preserve">Aard van de activiteiten en aantal uren per activiteit: </w:t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u w:val="dotted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dotted"/>
          <w:lang w:val="x-none"/>
        </w:rPr>
        <w:tab/>
      </w:r>
    </w:p>
    <w:p w:rsidR="0019266E" w:rsidRPr="00427FD6" w:rsidRDefault="0019266E">
      <w:pPr>
        <w:tabs>
          <w:tab w:val="clear" w:pos="8618"/>
          <w:tab w:val="left" w:pos="4240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>6.</w:t>
      </w:r>
      <w:r w:rsidRPr="00427FD6">
        <w:rPr>
          <w:rFonts w:ascii="Arial" w:hAnsi="Arial" w:cs="Arial"/>
          <w:sz w:val="18"/>
          <w:lang w:val="x-none"/>
        </w:rPr>
        <w:tab/>
      </w:r>
      <w:r w:rsidRPr="00427FD6">
        <w:rPr>
          <w:rFonts w:ascii="Arial" w:hAnsi="Arial" w:cs="Arial"/>
          <w:sz w:val="18"/>
          <w:u w:val="single"/>
          <w:lang w:val="x-none"/>
        </w:rPr>
        <w:t>Ondertekening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32"/>
        <w:gridCol w:w="2496"/>
        <w:gridCol w:w="1802"/>
        <w:gridCol w:w="3228"/>
      </w:tblGrid>
      <w:tr w:rsidR="00547343" w:rsidRPr="00427FD6" w:rsidTr="00547343">
        <w:trPr>
          <w:trHeight w:val="421"/>
        </w:trPr>
        <w:tc>
          <w:tcPr>
            <w:tcW w:w="2932" w:type="dxa"/>
          </w:tcPr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27FD6">
              <w:rPr>
                <w:rFonts w:ascii="Arial" w:hAnsi="Arial" w:cs="Arial"/>
                <w:b/>
                <w:i/>
                <w:sz w:val="20"/>
              </w:rPr>
              <w:t>functie</w:t>
            </w:r>
          </w:p>
        </w:tc>
        <w:tc>
          <w:tcPr>
            <w:tcW w:w="2496" w:type="dxa"/>
          </w:tcPr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27FD6">
              <w:rPr>
                <w:rFonts w:ascii="Arial" w:hAnsi="Arial" w:cs="Arial"/>
                <w:b/>
                <w:i/>
                <w:sz w:val="20"/>
              </w:rPr>
              <w:t>naam</w:t>
            </w:r>
          </w:p>
        </w:tc>
        <w:tc>
          <w:tcPr>
            <w:tcW w:w="1802" w:type="dxa"/>
          </w:tcPr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27FD6">
              <w:rPr>
                <w:rFonts w:ascii="Arial" w:hAnsi="Arial" w:cs="Arial"/>
                <w:b/>
                <w:i/>
                <w:sz w:val="20"/>
              </w:rPr>
              <w:t>datum</w:t>
            </w:r>
          </w:p>
        </w:tc>
        <w:tc>
          <w:tcPr>
            <w:tcW w:w="3228" w:type="dxa"/>
          </w:tcPr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27FD6">
              <w:rPr>
                <w:rFonts w:ascii="Arial" w:hAnsi="Arial" w:cs="Arial"/>
                <w:b/>
                <w:i/>
                <w:sz w:val="20"/>
              </w:rPr>
              <w:t>handtekening</w:t>
            </w:r>
          </w:p>
        </w:tc>
      </w:tr>
      <w:tr w:rsidR="00547343" w:rsidRPr="00427FD6" w:rsidTr="00547343">
        <w:trPr>
          <w:trHeight w:val="794"/>
        </w:trPr>
        <w:tc>
          <w:tcPr>
            <w:tcW w:w="2932" w:type="dxa"/>
          </w:tcPr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427FD6">
              <w:rPr>
                <w:rFonts w:ascii="Arial" w:hAnsi="Arial" w:cs="Arial"/>
                <w:sz w:val="18"/>
              </w:rPr>
              <w:t>Promovendus</w:t>
            </w:r>
          </w:p>
        </w:tc>
        <w:tc>
          <w:tcPr>
            <w:tcW w:w="2496" w:type="dxa"/>
          </w:tcPr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  <w:vAlign w:val="center"/>
          </w:tcPr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27FD6">
              <w:rPr>
                <w:rFonts w:ascii="Arial" w:hAnsi="Arial" w:cs="Arial"/>
                <w:sz w:val="18"/>
              </w:rPr>
              <w:t>……-……-………</w:t>
            </w:r>
          </w:p>
        </w:tc>
        <w:tc>
          <w:tcPr>
            <w:tcW w:w="3228" w:type="dxa"/>
          </w:tcPr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47343" w:rsidRPr="00427FD6" w:rsidTr="00547343">
        <w:trPr>
          <w:trHeight w:val="795"/>
        </w:trPr>
        <w:tc>
          <w:tcPr>
            <w:tcW w:w="2932" w:type="dxa"/>
          </w:tcPr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427FD6">
              <w:rPr>
                <w:rFonts w:ascii="Arial" w:hAnsi="Arial" w:cs="Arial"/>
                <w:sz w:val="18"/>
              </w:rPr>
              <w:t>Promotor</w:t>
            </w:r>
          </w:p>
        </w:tc>
        <w:tc>
          <w:tcPr>
            <w:tcW w:w="2496" w:type="dxa"/>
          </w:tcPr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  <w:vAlign w:val="center"/>
          </w:tcPr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27FD6">
              <w:rPr>
                <w:rFonts w:ascii="Arial" w:hAnsi="Arial" w:cs="Arial"/>
                <w:sz w:val="18"/>
              </w:rPr>
              <w:t>……-……-………</w:t>
            </w:r>
          </w:p>
        </w:tc>
        <w:tc>
          <w:tcPr>
            <w:tcW w:w="3228" w:type="dxa"/>
          </w:tcPr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47343" w:rsidRPr="00427FD6" w:rsidTr="00547343">
        <w:trPr>
          <w:trHeight w:val="794"/>
        </w:trPr>
        <w:tc>
          <w:tcPr>
            <w:tcW w:w="2932" w:type="dxa"/>
          </w:tcPr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427FD6">
              <w:rPr>
                <w:rFonts w:ascii="Arial" w:hAnsi="Arial" w:cs="Arial"/>
                <w:sz w:val="18"/>
              </w:rPr>
              <w:t>Begeleider</w:t>
            </w:r>
          </w:p>
        </w:tc>
        <w:tc>
          <w:tcPr>
            <w:tcW w:w="2496" w:type="dxa"/>
          </w:tcPr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  <w:vAlign w:val="center"/>
          </w:tcPr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27FD6">
              <w:rPr>
                <w:rFonts w:ascii="Arial" w:hAnsi="Arial" w:cs="Arial"/>
                <w:sz w:val="18"/>
              </w:rPr>
              <w:t>……-……-………</w:t>
            </w:r>
          </w:p>
        </w:tc>
        <w:tc>
          <w:tcPr>
            <w:tcW w:w="3228" w:type="dxa"/>
          </w:tcPr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47343" w:rsidRPr="00427FD6" w:rsidTr="00547343">
        <w:trPr>
          <w:trHeight w:val="794"/>
        </w:trPr>
        <w:tc>
          <w:tcPr>
            <w:tcW w:w="2932" w:type="dxa"/>
          </w:tcPr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427FD6">
              <w:rPr>
                <w:rFonts w:ascii="Arial" w:hAnsi="Arial" w:cs="Arial"/>
                <w:sz w:val="18"/>
              </w:rPr>
              <w:t>Directeur Nikhef</w:t>
            </w:r>
          </w:p>
        </w:tc>
        <w:tc>
          <w:tcPr>
            <w:tcW w:w="2496" w:type="dxa"/>
          </w:tcPr>
          <w:p w:rsidR="003432D0" w:rsidRPr="00427FD6" w:rsidRDefault="003432D0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427FD6">
              <w:rPr>
                <w:rFonts w:ascii="Arial" w:hAnsi="Arial" w:cs="Arial"/>
                <w:sz w:val="18"/>
              </w:rPr>
              <w:t>Prof.dr</w:t>
            </w:r>
            <w:proofErr w:type="spellEnd"/>
            <w:r w:rsidRPr="00427FD6">
              <w:rPr>
                <w:rFonts w:ascii="Arial" w:hAnsi="Arial" w:cs="Arial"/>
                <w:sz w:val="18"/>
              </w:rPr>
              <w:t xml:space="preserve">. </w:t>
            </w:r>
            <w:r w:rsidR="006E05BB" w:rsidRPr="00427FD6">
              <w:rPr>
                <w:rFonts w:ascii="Arial" w:hAnsi="Arial" w:cs="Arial"/>
                <w:sz w:val="18"/>
              </w:rPr>
              <w:t>S.C.M. Bentvelsen</w:t>
            </w:r>
          </w:p>
        </w:tc>
        <w:tc>
          <w:tcPr>
            <w:tcW w:w="1802" w:type="dxa"/>
            <w:vAlign w:val="center"/>
          </w:tcPr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  <w:p w:rsidR="00547343" w:rsidRPr="00427FD6" w:rsidRDefault="00547343" w:rsidP="00547343">
            <w:pPr>
              <w:tabs>
                <w:tab w:val="clear" w:pos="8618"/>
                <w:tab w:val="right" w:pos="9923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27FD6">
              <w:rPr>
                <w:rFonts w:ascii="Arial" w:hAnsi="Arial" w:cs="Arial"/>
                <w:sz w:val="18"/>
              </w:rPr>
              <w:t>……-……-………</w:t>
            </w:r>
          </w:p>
        </w:tc>
        <w:tc>
          <w:tcPr>
            <w:tcW w:w="3228" w:type="dxa"/>
          </w:tcPr>
          <w:p w:rsidR="00547343" w:rsidRPr="00427FD6" w:rsidRDefault="00547343">
            <w:pPr>
              <w:tabs>
                <w:tab w:val="clear" w:pos="8618"/>
                <w:tab w:val="right" w:pos="9923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547343" w:rsidRPr="00427FD6" w:rsidRDefault="00547343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</w:rPr>
      </w:pPr>
    </w:p>
    <w:p w:rsidR="0019266E" w:rsidRPr="00427FD6" w:rsidRDefault="0019266E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="Arial" w:hAnsi="Arial" w:cs="Arial"/>
          <w:sz w:val="18"/>
          <w:lang w:val="x-none"/>
        </w:rPr>
      </w:pPr>
      <w:r w:rsidRPr="00427FD6">
        <w:rPr>
          <w:rFonts w:ascii="Arial" w:hAnsi="Arial" w:cs="Arial"/>
          <w:sz w:val="18"/>
          <w:lang w:val="x-none"/>
        </w:rPr>
        <w:t xml:space="preserve">Na ondertekening in naar </w:t>
      </w:r>
      <w:r w:rsidR="009A5F41" w:rsidRPr="00427FD6">
        <w:rPr>
          <w:rFonts w:ascii="Arial" w:hAnsi="Arial" w:cs="Arial"/>
          <w:sz w:val="18"/>
        </w:rPr>
        <w:t>Nikhef afdeling P&amp;O sturen</w:t>
      </w:r>
      <w:r w:rsidRPr="00427FD6">
        <w:rPr>
          <w:rFonts w:ascii="Arial" w:hAnsi="Arial" w:cs="Arial"/>
          <w:sz w:val="18"/>
          <w:lang w:val="x-none"/>
        </w:rPr>
        <w:t>.</w:t>
      </w:r>
    </w:p>
    <w:p w:rsidR="009A5F41" w:rsidRPr="00427FD6" w:rsidRDefault="009A5F41">
      <w:pPr>
        <w:tabs>
          <w:tab w:val="clear" w:pos="8618"/>
          <w:tab w:val="right" w:pos="9923"/>
        </w:tabs>
        <w:ind w:left="397" w:hanging="397"/>
        <w:rPr>
          <w:rFonts w:ascii="Arial" w:hAnsi="Arial" w:cs="Arial"/>
          <w:i/>
          <w:sz w:val="18"/>
        </w:rPr>
      </w:pPr>
      <w:r w:rsidRPr="00427FD6">
        <w:rPr>
          <w:rFonts w:ascii="Arial" w:hAnsi="Arial" w:cs="Arial"/>
          <w:i/>
          <w:sz w:val="18"/>
        </w:rPr>
        <w:t xml:space="preserve">Voor </w:t>
      </w:r>
      <w:r w:rsidR="001F09E6" w:rsidRPr="00427FD6">
        <w:rPr>
          <w:rFonts w:ascii="Arial" w:hAnsi="Arial" w:cs="Arial"/>
          <w:i/>
          <w:sz w:val="18"/>
        </w:rPr>
        <w:t>NWO-I</w:t>
      </w:r>
      <w:r w:rsidRPr="00427FD6">
        <w:rPr>
          <w:rFonts w:ascii="Arial" w:hAnsi="Arial" w:cs="Arial"/>
          <w:i/>
          <w:sz w:val="18"/>
        </w:rPr>
        <w:t xml:space="preserve"> werknemers: </w:t>
      </w:r>
    </w:p>
    <w:p w:rsidR="0019266E" w:rsidRPr="00427FD6" w:rsidRDefault="0019266E">
      <w:pPr>
        <w:tabs>
          <w:tab w:val="clear" w:pos="8618"/>
          <w:tab w:val="right" w:pos="9923"/>
        </w:tabs>
        <w:ind w:left="397" w:hanging="397"/>
        <w:rPr>
          <w:rFonts w:ascii="Arial" w:hAnsi="Arial" w:cs="Arial"/>
          <w:i/>
          <w:sz w:val="18"/>
          <w:lang w:val="x-none"/>
        </w:rPr>
      </w:pPr>
      <w:r w:rsidRPr="00427FD6">
        <w:rPr>
          <w:rFonts w:ascii="Arial" w:hAnsi="Arial" w:cs="Arial"/>
          <w:i/>
          <w:sz w:val="18"/>
          <w:lang w:val="x-none"/>
        </w:rPr>
        <w:t>Op dit plan zijn van toepassing:</w:t>
      </w:r>
    </w:p>
    <w:p w:rsidR="0019266E" w:rsidRPr="00427FD6" w:rsidRDefault="000C41A7">
      <w:pPr>
        <w:tabs>
          <w:tab w:val="clear" w:pos="8618"/>
          <w:tab w:val="right" w:pos="9923"/>
        </w:tabs>
        <w:ind w:left="397" w:hanging="397"/>
        <w:rPr>
          <w:rFonts w:ascii="Arial" w:hAnsi="Arial" w:cs="Arial"/>
          <w:i/>
          <w:sz w:val="18"/>
          <w:lang w:val="x-none"/>
        </w:rPr>
      </w:pPr>
      <w:r w:rsidRPr="00427FD6">
        <w:rPr>
          <w:rFonts w:ascii="Arial" w:hAnsi="Arial" w:cs="Arial"/>
          <w:i/>
          <w:sz w:val="18"/>
          <w:lang w:val="x-none"/>
        </w:rPr>
        <w:t>1.</w:t>
      </w:r>
      <w:r w:rsidRPr="00427FD6">
        <w:rPr>
          <w:rFonts w:ascii="Arial" w:hAnsi="Arial" w:cs="Arial"/>
          <w:i/>
          <w:sz w:val="18"/>
          <w:lang w:val="x-none"/>
        </w:rPr>
        <w:tab/>
        <w:t>UR-</w:t>
      </w:r>
      <w:r w:rsidR="002555F4">
        <w:rPr>
          <w:rFonts w:ascii="Arial" w:hAnsi="Arial" w:cs="Arial"/>
          <w:i/>
          <w:sz w:val="18"/>
        </w:rPr>
        <w:t>8</w:t>
      </w:r>
      <w:r w:rsidRPr="00427FD6">
        <w:rPr>
          <w:rFonts w:ascii="Arial" w:hAnsi="Arial" w:cs="Arial"/>
          <w:i/>
          <w:sz w:val="18"/>
          <w:lang w:val="x-none"/>
        </w:rPr>
        <w:t xml:space="preserve"> 'Bepalingen voor Onderzoekers in Opleiding (</w:t>
      </w:r>
      <w:proofErr w:type="spellStart"/>
      <w:r w:rsidRPr="00427FD6">
        <w:rPr>
          <w:rFonts w:ascii="Arial" w:hAnsi="Arial" w:cs="Arial"/>
          <w:i/>
          <w:sz w:val="18"/>
          <w:lang w:val="x-none"/>
        </w:rPr>
        <w:t>OIO's</w:t>
      </w:r>
      <w:proofErr w:type="spellEnd"/>
      <w:r w:rsidRPr="00427FD6">
        <w:rPr>
          <w:rFonts w:ascii="Arial" w:hAnsi="Arial" w:cs="Arial"/>
          <w:i/>
          <w:sz w:val="18"/>
          <w:lang w:val="x-none"/>
        </w:rPr>
        <w:t>)'</w:t>
      </w:r>
    </w:p>
    <w:p w:rsidR="0019266E" w:rsidRPr="00427FD6" w:rsidRDefault="0019266E">
      <w:pPr>
        <w:tabs>
          <w:tab w:val="clear" w:pos="8618"/>
          <w:tab w:val="right" w:pos="9923"/>
        </w:tabs>
        <w:ind w:left="397" w:hanging="397"/>
        <w:rPr>
          <w:rFonts w:ascii="Arial" w:hAnsi="Arial" w:cs="Arial"/>
          <w:i/>
          <w:sz w:val="18"/>
          <w:lang w:val="x-none"/>
        </w:rPr>
      </w:pPr>
      <w:r w:rsidRPr="00427FD6">
        <w:rPr>
          <w:rFonts w:ascii="Arial" w:hAnsi="Arial" w:cs="Arial"/>
          <w:i/>
          <w:sz w:val="18"/>
          <w:lang w:val="x-none"/>
        </w:rPr>
        <w:t>2.</w:t>
      </w:r>
      <w:r w:rsidRPr="00427FD6">
        <w:rPr>
          <w:rFonts w:ascii="Arial" w:hAnsi="Arial" w:cs="Arial"/>
          <w:i/>
          <w:sz w:val="18"/>
          <w:lang w:val="x-none"/>
        </w:rPr>
        <w:tab/>
        <w:t>CAO</w:t>
      </w:r>
      <w:bookmarkStart w:id="0" w:name="_GoBack"/>
      <w:bookmarkEnd w:id="0"/>
      <w:r w:rsidRPr="00427FD6">
        <w:rPr>
          <w:rFonts w:ascii="Arial" w:hAnsi="Arial" w:cs="Arial"/>
          <w:i/>
          <w:sz w:val="18"/>
          <w:lang w:val="x-none"/>
        </w:rPr>
        <w:t>-Onderzoekinstellingen. Hoofdstuk 12</w:t>
      </w:r>
    </w:p>
    <w:sectPr w:rsidR="0019266E" w:rsidRPr="00427FD6">
      <w:headerReference w:type="default" r:id="rId7"/>
      <w:headerReference w:type="first" r:id="rId8"/>
      <w:footnotePr>
        <w:numRestart w:val="eachPage"/>
      </w:footnotePr>
      <w:type w:val="continuous"/>
      <w:pgSz w:w="11909" w:h="16834" w:code="9"/>
      <w:pgMar w:top="567" w:right="567" w:bottom="567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1F" w:rsidRDefault="003C361F">
      <w:r>
        <w:separator/>
      </w:r>
    </w:p>
  </w:endnote>
  <w:endnote w:type="continuationSeparator" w:id="0">
    <w:p w:rsidR="003C361F" w:rsidRDefault="003C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1F" w:rsidRDefault="003C361F">
      <w:r>
        <w:separator/>
      </w:r>
    </w:p>
  </w:footnote>
  <w:footnote w:type="continuationSeparator" w:id="0">
    <w:p w:rsidR="003C361F" w:rsidRDefault="003C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F" w:rsidRDefault="003C361F">
    <w:pPr>
      <w:rPr>
        <w:sz w:val="20"/>
      </w:rPr>
    </w:pPr>
  </w:p>
  <w:p w:rsidR="003C361F" w:rsidRDefault="003C361F">
    <w:pPr>
      <w:tabs>
        <w:tab w:val="center" w:pos="4536"/>
      </w:tabs>
      <w:rPr>
        <w:sz w:val="20"/>
      </w:rPr>
    </w:pPr>
    <w:r>
      <w:rPr>
        <w:sz w:val="20"/>
      </w:rPr>
      <w:tab/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555F4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</w:p>
  <w:p w:rsidR="003C361F" w:rsidRDefault="003C361F">
    <w:pPr>
      <w:rPr>
        <w:sz w:val="20"/>
      </w:rPr>
    </w:pPr>
  </w:p>
  <w:p w:rsidR="003C361F" w:rsidRDefault="003C361F">
    <w:pPr>
      <w:rPr>
        <w:sz w:val="20"/>
      </w:rPr>
    </w:pPr>
  </w:p>
  <w:p w:rsidR="003C361F" w:rsidRDefault="003C361F">
    <w:pPr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22" w:rsidRDefault="00455158" w:rsidP="00242322">
    <w:pPr>
      <w:tabs>
        <w:tab w:val="clear" w:pos="8618"/>
        <w:tab w:val="right" w:pos="9923"/>
      </w:tabs>
      <w:spacing w:line="360" w:lineRule="auto"/>
      <w:ind w:left="397" w:hanging="397"/>
      <w:rPr>
        <w:rFonts w:ascii="Verdana" w:hAnsi="Verdana"/>
        <w:i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DED59AE" wp14:editId="05962548">
          <wp:simplePos x="0" y="0"/>
          <wp:positionH relativeFrom="column">
            <wp:posOffset>4804410</wp:posOffset>
          </wp:positionH>
          <wp:positionV relativeFrom="paragraph">
            <wp:posOffset>105410</wp:posOffset>
          </wp:positionV>
          <wp:extent cx="1495425" cy="586105"/>
          <wp:effectExtent l="0" t="0" r="9525" b="4445"/>
          <wp:wrapNone/>
          <wp:docPr id="2" name="Picture 2" descr="C:\Users\pietervb\Desktop\Nikhef-logo-RGB-500x1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tervb\Desktop\Nikhef-logo-RGB-500x19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322">
      <w:rPr>
        <w:rFonts w:ascii="Verdana" w:hAnsi="Verdana"/>
        <w:i/>
        <w:noProof/>
        <w:sz w:val="18"/>
      </w:rPr>
      <w:tab/>
    </w:r>
    <w:r w:rsidR="00242322" w:rsidRPr="00BD5368">
      <w:rPr>
        <w:rFonts w:ascii="Verdana" w:hAnsi="Verdana"/>
        <w:i/>
        <w:noProof/>
        <w:sz w:val="16"/>
        <w:szCs w:val="16"/>
      </w:rPr>
      <w:t xml:space="preserve">        </w:t>
    </w:r>
  </w:p>
  <w:p w:rsidR="00242322" w:rsidRPr="00DA687F" w:rsidRDefault="001C6EBB" w:rsidP="00242322">
    <w:pPr>
      <w:tabs>
        <w:tab w:val="clear" w:pos="8618"/>
        <w:tab w:val="right" w:pos="9923"/>
      </w:tabs>
      <w:spacing w:line="360" w:lineRule="auto"/>
      <w:ind w:left="397" w:hanging="397"/>
      <w:rPr>
        <w:rFonts w:ascii="Verdana" w:hAnsi="Verdana"/>
        <w:i/>
        <w:noProof/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E652A9A" wp14:editId="2A20230C">
          <wp:simplePos x="0" y="0"/>
          <wp:positionH relativeFrom="column">
            <wp:posOffset>2527935</wp:posOffset>
          </wp:positionH>
          <wp:positionV relativeFrom="paragraph">
            <wp:posOffset>-3810</wp:posOffset>
          </wp:positionV>
          <wp:extent cx="1200150" cy="590550"/>
          <wp:effectExtent l="0" t="0" r="0" b="0"/>
          <wp:wrapThrough wrapText="bothSides">
            <wp:wrapPolygon edited="0">
              <wp:start x="0" y="0"/>
              <wp:lineTo x="0" y="20903"/>
              <wp:lineTo x="21257" y="20903"/>
              <wp:lineTo x="2125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4831E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322">
      <w:rPr>
        <w:rFonts w:ascii="Verdana" w:hAnsi="Verdana"/>
        <w:i/>
        <w:noProof/>
        <w:sz w:val="16"/>
        <w:szCs w:val="16"/>
      </w:rPr>
      <w:tab/>
      <w:t xml:space="preserve">         </w:t>
    </w:r>
    <w:r w:rsidR="00242322" w:rsidRPr="00BD5368">
      <w:rPr>
        <w:rFonts w:ascii="Verdana" w:hAnsi="Verdana"/>
        <w:i/>
        <w:noProof/>
        <w:sz w:val="16"/>
        <w:szCs w:val="16"/>
      </w:rPr>
      <w:t xml:space="preserve"> </w:t>
    </w:r>
    <w:r w:rsidR="00242322" w:rsidRPr="00DA687F">
      <w:rPr>
        <w:rFonts w:ascii="Verdana" w:hAnsi="Verdana"/>
        <w:i/>
        <w:noProof/>
        <w:sz w:val="44"/>
        <w:szCs w:val="44"/>
      </w:rPr>
      <w:t>OSAF</w:t>
    </w:r>
  </w:p>
  <w:p w:rsidR="003C361F" w:rsidRPr="00427FD6" w:rsidRDefault="00242322" w:rsidP="00242322">
    <w:pPr>
      <w:tabs>
        <w:tab w:val="clear" w:pos="8618"/>
        <w:tab w:val="right" w:pos="9923"/>
      </w:tabs>
      <w:spacing w:line="360" w:lineRule="auto"/>
      <w:ind w:left="397" w:hanging="397"/>
      <w:rPr>
        <w:rFonts w:ascii="Arial" w:hAnsi="Arial" w:cs="Arial"/>
      </w:rPr>
    </w:pPr>
    <w:r w:rsidRPr="00427FD6">
      <w:rPr>
        <w:rFonts w:ascii="Arial" w:hAnsi="Arial" w:cs="Arial"/>
        <w:noProof/>
        <w:sz w:val="20"/>
      </w:rPr>
      <w:t>Ondezoekschool Subatomaire Fysica</w:t>
    </w:r>
    <w:r w:rsidR="003C361F" w:rsidRPr="00427FD6">
      <w:rPr>
        <w:rFonts w:ascii="Arial" w:hAnsi="Arial" w:cs="Arial"/>
      </w:rPr>
      <w:tab/>
    </w:r>
    <w:r w:rsidR="003C361F" w:rsidRPr="00427FD6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7B"/>
    <w:rsid w:val="00004309"/>
    <w:rsid w:val="00007956"/>
    <w:rsid w:val="000C41A7"/>
    <w:rsid w:val="0019266E"/>
    <w:rsid w:val="001C6EBB"/>
    <w:rsid w:val="001F09E6"/>
    <w:rsid w:val="00242322"/>
    <w:rsid w:val="002555F4"/>
    <w:rsid w:val="003432D0"/>
    <w:rsid w:val="003C361F"/>
    <w:rsid w:val="00427FD6"/>
    <w:rsid w:val="00453B7B"/>
    <w:rsid w:val="00455158"/>
    <w:rsid w:val="00547343"/>
    <w:rsid w:val="006E05BB"/>
    <w:rsid w:val="007F76A2"/>
    <w:rsid w:val="009A5F41"/>
    <w:rsid w:val="00A2301E"/>
    <w:rsid w:val="00C95D6C"/>
    <w:rsid w:val="00D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co">
    <w:name w:val="blanco"/>
    <w:basedOn w:val="Normal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koptekstbrief">
    <w:name w:val="koptekstbrief"/>
    <w:basedOn w:val="Normal"/>
    <w:pPr>
      <w:tabs>
        <w:tab w:val="center" w:pos="3827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voetnoottekstblanco">
    <w:name w:val="voetnoottekstblanco"/>
    <w:basedOn w:val="blanco"/>
    <w:pPr>
      <w:tabs>
        <w:tab w:val="clear" w:pos="8618"/>
      </w:tabs>
    </w:pPr>
    <w:rPr>
      <w:sz w:val="18"/>
    </w:rPr>
  </w:style>
  <w:style w:type="paragraph" w:customStyle="1" w:styleId="voetnoottekstbrief">
    <w:name w:val="voetnoottekstbrief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rsid w:val="009A5F41"/>
    <w:pPr>
      <w:tabs>
        <w:tab w:val="clear" w:pos="8618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5F41"/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rsid w:val="009A5F41"/>
    <w:pPr>
      <w:tabs>
        <w:tab w:val="clear" w:pos="8618"/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A5F41"/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rsid w:val="009A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co">
    <w:name w:val="blanco"/>
    <w:basedOn w:val="Normal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koptekstbrief">
    <w:name w:val="koptekstbrief"/>
    <w:basedOn w:val="Normal"/>
    <w:pPr>
      <w:tabs>
        <w:tab w:val="center" w:pos="3827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voetnoottekstblanco">
    <w:name w:val="voetnoottekstblanco"/>
    <w:basedOn w:val="blanco"/>
    <w:pPr>
      <w:tabs>
        <w:tab w:val="clear" w:pos="8618"/>
      </w:tabs>
    </w:pPr>
    <w:rPr>
      <w:sz w:val="18"/>
    </w:rPr>
  </w:style>
  <w:style w:type="paragraph" w:customStyle="1" w:styleId="voetnoottekstbrief">
    <w:name w:val="voetnoottekstbrief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rsid w:val="009A5F41"/>
    <w:pPr>
      <w:tabs>
        <w:tab w:val="clear" w:pos="8618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5F41"/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rsid w:val="009A5F41"/>
    <w:pPr>
      <w:tabs>
        <w:tab w:val="clear" w:pos="8618"/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A5F41"/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rsid w:val="009A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AE0B6BC1</Template>
  <TotalTime>10</TotalTime>
  <Pages>2</Pages>
  <Words>163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Taakomschrijving en opleidingsplan oio</vt:lpstr>
      <vt:lpstr>Taakomschrijving en opleidingsplan oio</vt:lpstr>
    </vt:vector>
  </TitlesOfParts>
  <Company>Nikhef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Taakomschrijving en opleidingsplan oio</dc:title>
  <dc:creator>Stichting FOM</dc:creator>
  <cp:lastModifiedBy>Pieter van Braam van Vloten</cp:lastModifiedBy>
  <cp:revision>10</cp:revision>
  <cp:lastPrinted>2013-09-05T11:53:00Z</cp:lastPrinted>
  <dcterms:created xsi:type="dcterms:W3CDTF">2013-09-05T11:52:00Z</dcterms:created>
  <dcterms:modified xsi:type="dcterms:W3CDTF">2018-05-25T08:22:00Z</dcterms:modified>
</cp:coreProperties>
</file>